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C7EA" w14:textId="77777777" w:rsidR="008B0C58" w:rsidRDefault="008B0C58" w:rsidP="00EC5D01">
      <w:pPr>
        <w:jc w:val="both"/>
        <w:rPr>
          <w:rFonts w:asciiTheme="majorHAnsi" w:hAnsiTheme="majorHAnsi"/>
          <w:b/>
          <w:sz w:val="20"/>
          <w:szCs w:val="20"/>
          <w:u w:val="single"/>
        </w:rPr>
      </w:pPr>
      <w:r>
        <w:rPr>
          <w:rFonts w:asciiTheme="majorHAnsi" w:hAnsiTheme="majorHAnsi"/>
          <w:b/>
          <w:sz w:val="20"/>
          <w:szCs w:val="20"/>
          <w:u w:val="single"/>
        </w:rPr>
        <w:t xml:space="preserve">Health in Our Hands: What Controls My Health </w:t>
      </w:r>
    </w:p>
    <w:p w14:paraId="7428934E" w14:textId="77777777" w:rsidR="008B0C58" w:rsidRDefault="008B0C58" w:rsidP="00EC5D01">
      <w:pPr>
        <w:jc w:val="both"/>
        <w:rPr>
          <w:rFonts w:asciiTheme="majorHAnsi" w:hAnsiTheme="majorHAnsi"/>
          <w:b/>
          <w:sz w:val="20"/>
          <w:szCs w:val="20"/>
          <w:u w:val="single"/>
        </w:rPr>
      </w:pPr>
    </w:p>
    <w:p w14:paraId="3E601D51" w14:textId="020425BE" w:rsidR="008B0C58" w:rsidRPr="008B0C58" w:rsidRDefault="008B0C58" w:rsidP="00EC5D01">
      <w:pPr>
        <w:jc w:val="both"/>
        <w:rPr>
          <w:rFonts w:asciiTheme="majorHAnsi" w:hAnsiTheme="majorHAnsi"/>
          <w:b/>
          <w:sz w:val="20"/>
          <w:szCs w:val="20"/>
          <w:u w:val="single"/>
        </w:rPr>
      </w:pPr>
      <w:r w:rsidRPr="008B0C58">
        <w:rPr>
          <w:rFonts w:asciiTheme="majorHAnsi" w:hAnsiTheme="majorHAnsi"/>
          <w:b/>
          <w:sz w:val="20"/>
          <w:szCs w:val="20"/>
          <w:u w:val="single"/>
        </w:rPr>
        <w:t>Introduction and Acknowledgements</w:t>
      </w:r>
    </w:p>
    <w:p w14:paraId="37543602" w14:textId="77777777" w:rsidR="008B0C58" w:rsidRDefault="008B0C58" w:rsidP="00EC5D01">
      <w:pPr>
        <w:jc w:val="both"/>
        <w:rPr>
          <w:rFonts w:asciiTheme="majorHAnsi" w:hAnsiTheme="majorHAnsi"/>
          <w:sz w:val="20"/>
          <w:szCs w:val="20"/>
        </w:rPr>
      </w:pPr>
    </w:p>
    <w:p w14:paraId="11AF76F2" w14:textId="13016950" w:rsidR="00572C8B" w:rsidRPr="003D2D94" w:rsidRDefault="00572C8B" w:rsidP="00EC5D01">
      <w:pPr>
        <w:jc w:val="both"/>
        <w:rPr>
          <w:rFonts w:asciiTheme="majorHAnsi" w:hAnsiTheme="majorHAnsi"/>
          <w:sz w:val="20"/>
          <w:szCs w:val="20"/>
        </w:rPr>
      </w:pPr>
      <w:r w:rsidRPr="003D2D94">
        <w:rPr>
          <w:rFonts w:asciiTheme="majorHAnsi" w:hAnsiTheme="majorHAnsi"/>
          <w:sz w:val="20"/>
          <w:szCs w:val="20"/>
        </w:rPr>
        <w:t>This curriculum can be used with appropriate citations</w:t>
      </w:r>
      <w:r w:rsidR="001C249E">
        <w:rPr>
          <w:rFonts w:asciiTheme="majorHAnsi" w:hAnsiTheme="majorHAnsi"/>
          <w:sz w:val="20"/>
          <w:szCs w:val="20"/>
        </w:rPr>
        <w:t xml:space="preserve">. </w:t>
      </w:r>
      <w:r w:rsidR="00DD281E" w:rsidRPr="003D2D94">
        <w:rPr>
          <w:rFonts w:asciiTheme="majorHAnsi" w:hAnsiTheme="majorHAnsi"/>
          <w:sz w:val="20"/>
          <w:szCs w:val="20"/>
        </w:rPr>
        <w:t>To rea</w:t>
      </w:r>
      <w:r w:rsidR="003D2D94">
        <w:rPr>
          <w:rFonts w:asciiTheme="majorHAnsi" w:hAnsiTheme="majorHAnsi"/>
          <w:sz w:val="20"/>
          <w:szCs w:val="20"/>
        </w:rPr>
        <w:t xml:space="preserve">lize the full potential of the </w:t>
      </w:r>
      <w:r w:rsidR="00DD281E" w:rsidRPr="003D2D94">
        <w:rPr>
          <w:rFonts w:asciiTheme="majorHAnsi" w:hAnsiTheme="majorHAnsi"/>
          <w:sz w:val="20"/>
          <w:szCs w:val="20"/>
        </w:rPr>
        <w:t>curriculum, professional development and support for teachers in the classroom is highly recommended.</w:t>
      </w:r>
    </w:p>
    <w:p w14:paraId="3623BE01" w14:textId="77777777" w:rsidR="00572C8B" w:rsidRPr="003D2D94" w:rsidRDefault="00572C8B" w:rsidP="00EC5D01">
      <w:pPr>
        <w:jc w:val="both"/>
        <w:rPr>
          <w:rFonts w:asciiTheme="majorHAnsi" w:hAnsiTheme="majorHAnsi"/>
          <w:sz w:val="20"/>
          <w:szCs w:val="20"/>
        </w:rPr>
      </w:pPr>
    </w:p>
    <w:p w14:paraId="28C538D7" w14:textId="38CE183C" w:rsidR="008078F5" w:rsidRPr="003D2D94" w:rsidRDefault="008078F5" w:rsidP="00EC5D01">
      <w:pPr>
        <w:jc w:val="both"/>
        <w:rPr>
          <w:rFonts w:asciiTheme="majorHAnsi" w:hAnsiTheme="majorHAnsi"/>
          <w:b/>
          <w:sz w:val="20"/>
          <w:szCs w:val="20"/>
        </w:rPr>
      </w:pPr>
      <w:r w:rsidRPr="003D2D94">
        <w:rPr>
          <w:rFonts w:asciiTheme="majorHAnsi" w:hAnsiTheme="majorHAnsi"/>
          <w:b/>
          <w:sz w:val="20"/>
          <w:szCs w:val="20"/>
        </w:rPr>
        <w:t xml:space="preserve">Project Description: </w:t>
      </w:r>
      <w:r w:rsidRPr="003D2D94">
        <w:rPr>
          <w:rFonts w:asciiTheme="majorHAnsi" w:eastAsia="Times New Roman" w:hAnsiTheme="majorHAnsi" w:cs="Times New Roman"/>
          <w:color w:val="000000"/>
          <w:kern w:val="24"/>
          <w:sz w:val="20"/>
          <w:szCs w:val="20"/>
        </w:rPr>
        <w:t xml:space="preserve">CREATE for STEM Institute at Michigan State University </w:t>
      </w:r>
      <w:r w:rsidR="001C249E">
        <w:rPr>
          <w:rFonts w:asciiTheme="majorHAnsi" w:eastAsia="Times New Roman" w:hAnsiTheme="majorHAnsi" w:cs="Times New Roman"/>
          <w:color w:val="000000"/>
          <w:kern w:val="24"/>
          <w:sz w:val="20"/>
          <w:szCs w:val="20"/>
        </w:rPr>
        <w:t>collaborated</w:t>
      </w:r>
      <w:r w:rsidRPr="003D2D94">
        <w:rPr>
          <w:rFonts w:asciiTheme="majorHAnsi" w:eastAsia="Times New Roman" w:hAnsiTheme="majorHAnsi" w:cs="Times New Roman"/>
          <w:color w:val="000000"/>
          <w:kern w:val="24"/>
          <w:sz w:val="20"/>
          <w:szCs w:val="20"/>
        </w:rPr>
        <w:t xml:space="preserve"> on the project,</w:t>
      </w:r>
      <w:r w:rsidRPr="003D2D94">
        <w:rPr>
          <w:rFonts w:asciiTheme="majorHAnsi" w:eastAsia="Times New Roman" w:hAnsiTheme="majorHAnsi" w:cs="Times New Roman"/>
          <w:b/>
          <w:bCs/>
          <w:i/>
          <w:iCs/>
          <w:color w:val="000000"/>
          <w:kern w:val="24"/>
          <w:sz w:val="20"/>
          <w:szCs w:val="20"/>
        </w:rPr>
        <w:t xml:space="preserve"> Health in Our Hands (HIOH), </w:t>
      </w:r>
      <w:r w:rsidR="00F119C5" w:rsidRPr="003D2D94">
        <w:rPr>
          <w:rFonts w:asciiTheme="majorHAnsi" w:eastAsia="Times New Roman" w:hAnsiTheme="majorHAnsi" w:cs="Times New Roman"/>
          <w:color w:val="000000"/>
          <w:kern w:val="24"/>
          <w:sz w:val="20"/>
          <w:szCs w:val="20"/>
        </w:rPr>
        <w:t>in partnership with University</w:t>
      </w:r>
      <w:r w:rsidRPr="003D2D94">
        <w:rPr>
          <w:rFonts w:asciiTheme="majorHAnsi" w:eastAsia="Times New Roman" w:hAnsiTheme="majorHAnsi" w:cs="Times New Roman"/>
          <w:color w:val="000000"/>
          <w:kern w:val="24"/>
          <w:sz w:val="20"/>
          <w:szCs w:val="20"/>
        </w:rPr>
        <w:t xml:space="preserve"> of Michigan School of Public Health, </w:t>
      </w:r>
      <w:r w:rsidR="00F119C5" w:rsidRPr="003D2D94">
        <w:rPr>
          <w:rFonts w:asciiTheme="majorHAnsi" w:eastAsia="Times New Roman" w:hAnsiTheme="majorHAnsi" w:cs="Times New Roman"/>
          <w:color w:val="000000"/>
          <w:kern w:val="24"/>
          <w:sz w:val="20"/>
          <w:szCs w:val="20"/>
        </w:rPr>
        <w:t xml:space="preserve">Flint Community Schools, </w:t>
      </w:r>
      <w:r w:rsidRPr="003D2D94">
        <w:rPr>
          <w:rFonts w:asciiTheme="majorHAnsi" w:eastAsia="Times New Roman" w:hAnsiTheme="majorHAnsi" w:cs="Times New Roman"/>
          <w:color w:val="000000"/>
          <w:kern w:val="24"/>
          <w:sz w:val="20"/>
          <w:szCs w:val="20"/>
        </w:rPr>
        <w:t xml:space="preserve">Community-based Organization Partners of Flint, Sloan Museum, Flint Public Library, </w:t>
      </w:r>
      <w:r w:rsidR="003D2D94">
        <w:rPr>
          <w:rFonts w:asciiTheme="majorHAnsi" w:eastAsia="Times New Roman" w:hAnsiTheme="majorHAnsi" w:cs="Times New Roman"/>
          <w:color w:val="000000"/>
          <w:kern w:val="24"/>
          <w:sz w:val="20"/>
          <w:szCs w:val="20"/>
        </w:rPr>
        <w:t xml:space="preserve">University Preparatory Science and Math Middle School, </w:t>
      </w:r>
      <w:r w:rsidRPr="003D2D94">
        <w:rPr>
          <w:rFonts w:asciiTheme="majorHAnsi" w:eastAsia="Times New Roman" w:hAnsiTheme="majorHAnsi" w:cs="Times New Roman"/>
          <w:color w:val="000000"/>
          <w:kern w:val="24"/>
          <w:sz w:val="20"/>
          <w:szCs w:val="20"/>
        </w:rPr>
        <w:t>Detroit Public Schools Community District, Detroit Public Library, Michigan Science Center, Charles Wright Museum of African American History, and Friends of Parkside in Detroit</w:t>
      </w:r>
      <w:r w:rsidR="00F119C5" w:rsidRPr="003D2D94">
        <w:rPr>
          <w:rFonts w:asciiTheme="majorHAnsi" w:eastAsia="Times New Roman" w:hAnsiTheme="majorHAnsi" w:cs="Times New Roman"/>
          <w:color w:val="000000"/>
          <w:kern w:val="24"/>
          <w:sz w:val="20"/>
          <w:szCs w:val="20"/>
        </w:rPr>
        <w:t>, and the Concord Consortium in Massachusetts</w:t>
      </w:r>
      <w:r w:rsidRPr="003D2D94">
        <w:rPr>
          <w:rFonts w:asciiTheme="majorHAnsi" w:eastAsia="Times New Roman" w:hAnsiTheme="majorHAnsi" w:cs="Times New Roman"/>
          <w:color w:val="000000"/>
          <w:kern w:val="24"/>
          <w:sz w:val="20"/>
          <w:szCs w:val="20"/>
        </w:rPr>
        <w:t xml:space="preserve">. </w:t>
      </w:r>
      <w:r w:rsidRPr="003D2D94">
        <w:rPr>
          <w:rFonts w:asciiTheme="majorHAnsi" w:hAnsiTheme="majorHAnsi"/>
          <w:sz w:val="20"/>
          <w:szCs w:val="20"/>
        </w:rPr>
        <w:t xml:space="preserve">The goal of HIOH </w:t>
      </w:r>
      <w:r w:rsidR="001C249E">
        <w:rPr>
          <w:rFonts w:asciiTheme="majorHAnsi" w:hAnsiTheme="majorHAnsi"/>
          <w:sz w:val="20"/>
          <w:szCs w:val="20"/>
        </w:rPr>
        <w:t>was</w:t>
      </w:r>
      <w:r w:rsidRPr="003D2D94">
        <w:rPr>
          <w:rFonts w:asciiTheme="majorHAnsi" w:hAnsiTheme="majorHAnsi"/>
          <w:sz w:val="20"/>
          <w:szCs w:val="20"/>
        </w:rPr>
        <w:t xml:space="preserve"> to produce a coordinated set of classroom and community activities intended to give youth and adults an understanding of modern concepts in genetics they can use to appreciate the importance of both genetic and environmental factors in their risk for disease. </w:t>
      </w:r>
      <w:r w:rsidRPr="003D2D94">
        <w:rPr>
          <w:rFonts w:asciiTheme="majorHAnsi" w:eastAsia="Times New Roman" w:hAnsiTheme="majorHAnsi" w:cs="Times New Roman"/>
          <w:color w:val="000000"/>
          <w:kern w:val="24"/>
          <w:sz w:val="20"/>
          <w:szCs w:val="20"/>
        </w:rPr>
        <w:t xml:space="preserve">The project is funded by the National Institutes of Health Science Education Partnership Awards (SEPA). </w:t>
      </w:r>
    </w:p>
    <w:p w14:paraId="31225D48" w14:textId="77777777" w:rsidR="008078F5" w:rsidRPr="003D2D94" w:rsidRDefault="008078F5" w:rsidP="00EC5D01">
      <w:pPr>
        <w:jc w:val="both"/>
        <w:rPr>
          <w:rFonts w:asciiTheme="majorHAnsi" w:hAnsiTheme="majorHAnsi"/>
          <w:sz w:val="20"/>
          <w:szCs w:val="20"/>
        </w:rPr>
      </w:pPr>
    </w:p>
    <w:p w14:paraId="0E617072" w14:textId="4C9BBCCA" w:rsidR="008078F5" w:rsidRPr="003D2D94" w:rsidRDefault="00EC5D01" w:rsidP="00EC5D01">
      <w:pPr>
        <w:jc w:val="both"/>
        <w:rPr>
          <w:rFonts w:asciiTheme="majorHAnsi" w:hAnsiTheme="majorHAnsi"/>
          <w:sz w:val="20"/>
          <w:szCs w:val="20"/>
        </w:rPr>
      </w:pPr>
      <w:r w:rsidRPr="003D2D94">
        <w:rPr>
          <w:rFonts w:asciiTheme="majorHAnsi" w:hAnsiTheme="majorHAnsi"/>
          <w:sz w:val="20"/>
          <w:szCs w:val="20"/>
        </w:rPr>
        <w:t>“What controls my health?”</w:t>
      </w:r>
      <w:r>
        <w:rPr>
          <w:rFonts w:asciiTheme="majorHAnsi" w:hAnsiTheme="majorHAnsi"/>
          <w:sz w:val="20"/>
          <w:szCs w:val="20"/>
        </w:rPr>
        <w:t xml:space="preserve"> is d</w:t>
      </w:r>
      <w:r w:rsidR="008078F5" w:rsidRPr="003D2D94">
        <w:rPr>
          <w:rFonts w:asciiTheme="majorHAnsi" w:hAnsiTheme="majorHAnsi"/>
          <w:sz w:val="20"/>
          <w:szCs w:val="20"/>
        </w:rPr>
        <w:t xml:space="preserve">esigned to meet the </w:t>
      </w:r>
      <w:r w:rsidR="00F119C5" w:rsidRPr="003D2D94">
        <w:rPr>
          <w:rFonts w:asciiTheme="majorHAnsi" w:hAnsiTheme="majorHAnsi"/>
          <w:sz w:val="20"/>
          <w:szCs w:val="20"/>
        </w:rPr>
        <w:t xml:space="preserve">Next Generations </w:t>
      </w:r>
      <w:r w:rsidR="008078F5" w:rsidRPr="003D2D94">
        <w:rPr>
          <w:rFonts w:asciiTheme="majorHAnsi" w:hAnsiTheme="majorHAnsi"/>
          <w:sz w:val="20"/>
          <w:szCs w:val="20"/>
        </w:rPr>
        <w:t>Science Standards</w:t>
      </w:r>
      <w:r>
        <w:rPr>
          <w:rFonts w:asciiTheme="majorHAnsi" w:hAnsiTheme="majorHAnsi"/>
          <w:sz w:val="20"/>
          <w:szCs w:val="20"/>
        </w:rPr>
        <w:t>. S</w:t>
      </w:r>
      <w:r w:rsidR="00F119C5" w:rsidRPr="003D2D94">
        <w:rPr>
          <w:rFonts w:asciiTheme="majorHAnsi" w:hAnsiTheme="majorHAnsi"/>
          <w:sz w:val="20"/>
          <w:szCs w:val="20"/>
        </w:rPr>
        <w:t>tudents investigate</w:t>
      </w:r>
      <w:r w:rsidR="008078F5" w:rsidRPr="003D2D94">
        <w:rPr>
          <w:rFonts w:asciiTheme="majorHAnsi" w:hAnsiTheme="majorHAnsi"/>
          <w:sz w:val="20"/>
          <w:szCs w:val="20"/>
        </w:rPr>
        <w:t xml:space="preserve"> Type-2 diabetes, which connects them to real-world experiences and provides relevance for their learning. Diabetes, like many common diseases, is caused by a combination of both genetic and environmental factors. During the </w:t>
      </w:r>
      <w:r w:rsidR="00572C8B" w:rsidRPr="003D2D94">
        <w:rPr>
          <w:rFonts w:asciiTheme="majorHAnsi" w:hAnsiTheme="majorHAnsi"/>
          <w:sz w:val="20"/>
          <w:szCs w:val="20"/>
        </w:rPr>
        <w:t xml:space="preserve">project-based unit, students meet Monique, a girl their age diagnosed with diabetes, and </w:t>
      </w:r>
      <w:r>
        <w:rPr>
          <w:rFonts w:asciiTheme="majorHAnsi" w:hAnsiTheme="majorHAnsi"/>
          <w:sz w:val="20"/>
          <w:szCs w:val="20"/>
        </w:rPr>
        <w:t>investigate</w:t>
      </w:r>
      <w:r w:rsidR="008078F5" w:rsidRPr="003D2D94">
        <w:rPr>
          <w:rFonts w:asciiTheme="majorHAnsi" w:hAnsiTheme="majorHAnsi"/>
          <w:sz w:val="20"/>
          <w:szCs w:val="20"/>
        </w:rPr>
        <w:t xml:space="preserve"> how lifestyle options for healthy foods and exercise help prevent or reduce diabetes. </w:t>
      </w:r>
      <w:r w:rsidR="008078F5" w:rsidRPr="003D2D94">
        <w:rPr>
          <w:rFonts w:asciiTheme="majorHAnsi" w:eastAsia="Times New Roman" w:hAnsiTheme="majorHAnsi"/>
          <w:color w:val="000000"/>
          <w:kern w:val="24"/>
          <w:sz w:val="20"/>
          <w:szCs w:val="20"/>
        </w:rPr>
        <w:t>For their f</w:t>
      </w:r>
      <w:r w:rsidR="00572C8B" w:rsidRPr="003D2D94">
        <w:rPr>
          <w:rFonts w:asciiTheme="majorHAnsi" w:eastAsia="Times New Roman" w:hAnsiTheme="majorHAnsi"/>
          <w:color w:val="000000"/>
          <w:kern w:val="24"/>
          <w:sz w:val="20"/>
          <w:szCs w:val="20"/>
        </w:rPr>
        <w:t>inal project, students conduct</w:t>
      </w:r>
      <w:r w:rsidR="008078F5" w:rsidRPr="003D2D94">
        <w:rPr>
          <w:rFonts w:asciiTheme="majorHAnsi" w:eastAsia="Times New Roman" w:hAnsiTheme="majorHAnsi"/>
          <w:color w:val="000000"/>
          <w:kern w:val="24"/>
          <w:sz w:val="20"/>
          <w:szCs w:val="20"/>
        </w:rPr>
        <w:t xml:space="preserve"> a community action project to improve their school or neighborhood to help prevent or reduce diabetes.</w:t>
      </w:r>
      <w:r w:rsidR="00572C8B" w:rsidRPr="003D2D94">
        <w:rPr>
          <w:rFonts w:asciiTheme="majorHAnsi" w:eastAsia="Times New Roman" w:hAnsiTheme="majorHAnsi"/>
          <w:color w:val="000000"/>
          <w:kern w:val="24"/>
          <w:sz w:val="20"/>
          <w:szCs w:val="20"/>
        </w:rPr>
        <w:t xml:space="preserve"> After completing their investigations,</w:t>
      </w:r>
      <w:r>
        <w:rPr>
          <w:rFonts w:asciiTheme="majorHAnsi" w:eastAsia="Times New Roman" w:hAnsiTheme="majorHAnsi"/>
          <w:color w:val="000000"/>
          <w:kern w:val="24"/>
          <w:sz w:val="20"/>
          <w:szCs w:val="20"/>
        </w:rPr>
        <w:t xml:space="preserve"> </w:t>
      </w:r>
      <w:r w:rsidR="00572C8B" w:rsidRPr="003D2D94">
        <w:rPr>
          <w:rFonts w:asciiTheme="majorHAnsi" w:eastAsia="Times New Roman" w:hAnsiTheme="majorHAnsi"/>
          <w:color w:val="000000"/>
          <w:kern w:val="24"/>
          <w:sz w:val="20"/>
          <w:szCs w:val="20"/>
        </w:rPr>
        <w:t>students share their findings with their peers and broader community, draw conclusions regarding their inquiry question while addressing ethical issues, and suggest solutions and potential actions based on their findings.</w:t>
      </w:r>
    </w:p>
    <w:p w14:paraId="4B237E5C" w14:textId="77777777" w:rsidR="008078F5" w:rsidRPr="003D2D94" w:rsidRDefault="008078F5" w:rsidP="00EC5D01">
      <w:pPr>
        <w:jc w:val="both"/>
        <w:rPr>
          <w:rFonts w:asciiTheme="majorHAnsi" w:hAnsiTheme="majorHAnsi"/>
          <w:b/>
          <w:sz w:val="20"/>
          <w:szCs w:val="20"/>
        </w:rPr>
      </w:pPr>
    </w:p>
    <w:p w14:paraId="0F913D4D" w14:textId="7656D1E9" w:rsidR="000C5E97" w:rsidRPr="003D2D94" w:rsidRDefault="00A2542A" w:rsidP="00EC5D01">
      <w:pPr>
        <w:rPr>
          <w:rFonts w:asciiTheme="majorHAnsi" w:hAnsiTheme="majorHAnsi"/>
          <w:sz w:val="20"/>
          <w:szCs w:val="20"/>
        </w:rPr>
      </w:pPr>
      <w:r w:rsidRPr="003D2D94">
        <w:rPr>
          <w:rFonts w:asciiTheme="majorHAnsi" w:hAnsiTheme="majorHAnsi"/>
          <w:b/>
          <w:sz w:val="20"/>
          <w:szCs w:val="20"/>
        </w:rPr>
        <w:t xml:space="preserve">HIOH Project staff: </w:t>
      </w:r>
      <w:r w:rsidRPr="003D2D94">
        <w:rPr>
          <w:rFonts w:asciiTheme="majorHAnsi" w:hAnsiTheme="majorHAnsi"/>
          <w:sz w:val="20"/>
          <w:szCs w:val="20"/>
        </w:rPr>
        <w:t>Michigan State University CREATE for STEM Institute: Joseph Krajcik (Principal Investigator), Renee Bayer, Idit Adler, Jane Lee, Louise Mead</w:t>
      </w:r>
      <w:r w:rsidR="000D1B3C">
        <w:rPr>
          <w:rFonts w:asciiTheme="majorHAnsi" w:hAnsiTheme="majorHAnsi"/>
          <w:sz w:val="20"/>
          <w:szCs w:val="20"/>
        </w:rPr>
        <w:t>, Consuelo Morales</w:t>
      </w:r>
      <w:r w:rsidRPr="003D2D94">
        <w:rPr>
          <w:rFonts w:asciiTheme="majorHAnsi" w:hAnsiTheme="majorHAnsi"/>
          <w:sz w:val="20"/>
          <w:szCs w:val="20"/>
        </w:rPr>
        <w:t xml:space="preserve">; University of Michigan School of Public Health: Toby Citrin (Executive Manager), Ella Greene-Moton, Stephen Modell, Sharon </w:t>
      </w:r>
      <w:proofErr w:type="spellStart"/>
      <w:r w:rsidRPr="003D2D94">
        <w:rPr>
          <w:rFonts w:asciiTheme="majorHAnsi" w:hAnsiTheme="majorHAnsi"/>
          <w:sz w:val="20"/>
          <w:szCs w:val="20"/>
        </w:rPr>
        <w:t>Kardia</w:t>
      </w:r>
      <w:proofErr w:type="spellEnd"/>
      <w:r w:rsidRPr="003D2D94">
        <w:rPr>
          <w:rFonts w:asciiTheme="majorHAnsi" w:hAnsiTheme="majorHAnsi"/>
          <w:sz w:val="20"/>
          <w:szCs w:val="20"/>
        </w:rPr>
        <w:t xml:space="preserve"> (UMSPH PI); Concord Consortium: Frieda </w:t>
      </w:r>
      <w:proofErr w:type="spellStart"/>
      <w:r w:rsidRPr="003D2D94">
        <w:rPr>
          <w:rFonts w:asciiTheme="majorHAnsi" w:hAnsiTheme="majorHAnsi"/>
          <w:sz w:val="20"/>
          <w:szCs w:val="20"/>
        </w:rPr>
        <w:t>Reischman</w:t>
      </w:r>
      <w:proofErr w:type="spellEnd"/>
      <w:r w:rsidRPr="003D2D94">
        <w:rPr>
          <w:rFonts w:asciiTheme="majorHAnsi" w:hAnsiTheme="majorHAnsi"/>
          <w:sz w:val="20"/>
          <w:szCs w:val="20"/>
        </w:rPr>
        <w:t>; Technion Israel: Tali Tal</w:t>
      </w:r>
      <w:r w:rsidR="000C5E97" w:rsidRPr="003D2D94">
        <w:rPr>
          <w:rFonts w:asciiTheme="majorHAnsi" w:hAnsiTheme="majorHAnsi"/>
          <w:sz w:val="20"/>
          <w:szCs w:val="20"/>
        </w:rPr>
        <w:t>; University of Michigan School of Engineering, Elliot Soloway, Josh Meyer</w:t>
      </w:r>
    </w:p>
    <w:p w14:paraId="668A2D3C" w14:textId="77777777" w:rsidR="003D2D94" w:rsidRPr="003D2D94" w:rsidRDefault="003D2D94" w:rsidP="00EC5D01">
      <w:pPr>
        <w:ind w:left="720" w:hanging="720"/>
        <w:jc w:val="both"/>
        <w:rPr>
          <w:rFonts w:asciiTheme="majorHAnsi" w:hAnsiTheme="majorHAnsi"/>
          <w:sz w:val="20"/>
          <w:szCs w:val="20"/>
        </w:rPr>
      </w:pPr>
    </w:p>
    <w:p w14:paraId="181C6D53" w14:textId="77777777" w:rsidR="000D1B3C" w:rsidRPr="000D1B3C" w:rsidRDefault="000D1B3C" w:rsidP="000D1B3C">
      <w:pPr>
        <w:rPr>
          <w:rFonts w:asciiTheme="majorHAnsi" w:hAnsiTheme="majorHAnsi"/>
          <w:b/>
          <w:bCs/>
          <w:sz w:val="20"/>
          <w:szCs w:val="20"/>
        </w:rPr>
      </w:pPr>
      <w:r w:rsidRPr="000D1B3C">
        <w:rPr>
          <w:rFonts w:asciiTheme="majorHAnsi" w:hAnsiTheme="majorHAnsi"/>
          <w:b/>
          <w:bCs/>
          <w:sz w:val="20"/>
          <w:szCs w:val="20"/>
        </w:rPr>
        <w:t>License</w:t>
      </w:r>
    </w:p>
    <w:p w14:paraId="71A3F7BF" w14:textId="25389B7C" w:rsidR="000D1B3C" w:rsidRPr="000D1B3C" w:rsidRDefault="000D1B3C" w:rsidP="000D1B3C">
      <w:pPr>
        <w:rPr>
          <w:rFonts w:asciiTheme="majorHAnsi" w:hAnsiTheme="majorHAnsi"/>
          <w:b/>
          <w:bCs/>
          <w:sz w:val="20"/>
          <w:szCs w:val="20"/>
        </w:rPr>
      </w:pPr>
      <w:r w:rsidRPr="000D1B3C">
        <w:rPr>
          <w:rFonts w:asciiTheme="majorHAnsi" w:hAnsiTheme="majorHAnsi"/>
          <w:b/>
          <w:bCs/>
          <w:sz w:val="20"/>
          <w:szCs w:val="20"/>
        </w:rPr>
        <w:t>CC-BY-SA 4.0</w:t>
      </w:r>
      <w:r>
        <w:rPr>
          <w:rFonts w:asciiTheme="majorHAnsi" w:hAnsiTheme="majorHAnsi"/>
          <w:b/>
          <w:bCs/>
          <w:sz w:val="20"/>
          <w:szCs w:val="20"/>
        </w:rPr>
        <w:t xml:space="preserve"> </w:t>
      </w:r>
      <w:r w:rsidRPr="000D1B3C">
        <w:rPr>
          <w:rFonts w:asciiTheme="majorHAnsi" w:hAnsiTheme="majorHAnsi"/>
          <w:sz w:val="20"/>
          <w:szCs w:val="20"/>
        </w:rPr>
        <w:t>Modifications YES, commercial use YES, sharing required YES (CC-BY-SA-4.0)</w:t>
      </w:r>
    </w:p>
    <w:p w14:paraId="3A645F03" w14:textId="77777777" w:rsidR="000D1B3C" w:rsidRPr="000D1B3C" w:rsidRDefault="000D1B3C" w:rsidP="000D1B3C">
      <w:pPr>
        <w:rPr>
          <w:rFonts w:asciiTheme="majorHAnsi" w:hAnsiTheme="majorHAnsi"/>
          <w:sz w:val="20"/>
          <w:szCs w:val="20"/>
        </w:rPr>
      </w:pPr>
      <w:r w:rsidRPr="000D1B3C">
        <w:rPr>
          <w:rFonts w:asciiTheme="majorHAnsi" w:hAnsiTheme="majorHAnsi"/>
          <w:sz w:val="20"/>
          <w:szCs w:val="20"/>
        </w:rPr>
        <w:t>This resource is provided under the terms of the Creative Commons license linked below. You may remix, tweak, and build upon this resource for non-commercial and commercial purposes, as long as you provide credit to CREATE for STEM Institute at Michigan State University and license your new creations under identical terms.</w:t>
      </w:r>
    </w:p>
    <w:p w14:paraId="379DBD0C" w14:textId="77777777" w:rsidR="000D1B3C" w:rsidRPr="000D1B3C" w:rsidRDefault="000D1B3C" w:rsidP="000D1B3C">
      <w:pPr>
        <w:rPr>
          <w:rFonts w:asciiTheme="majorHAnsi" w:hAnsiTheme="majorHAnsi"/>
          <w:sz w:val="20"/>
          <w:szCs w:val="20"/>
        </w:rPr>
      </w:pPr>
      <w:hyperlink r:id="rId5" w:history="1">
        <w:r w:rsidRPr="000D1B3C">
          <w:rPr>
            <w:rStyle w:val="Hyperlink"/>
            <w:rFonts w:asciiTheme="majorHAnsi" w:hAnsiTheme="majorHAnsi"/>
            <w:sz w:val="20"/>
            <w:szCs w:val="20"/>
          </w:rPr>
          <w:t>CC-BY-SA 4.0 (human-readable summary)</w:t>
        </w:r>
      </w:hyperlink>
      <w:r w:rsidRPr="000D1B3C">
        <w:rPr>
          <w:rFonts w:asciiTheme="majorHAnsi" w:hAnsiTheme="majorHAnsi"/>
          <w:sz w:val="20"/>
          <w:szCs w:val="20"/>
        </w:rPr>
        <w:br/>
      </w:r>
      <w:hyperlink r:id="rId6" w:history="1">
        <w:r w:rsidRPr="000D1B3C">
          <w:rPr>
            <w:rStyle w:val="Hyperlink"/>
            <w:rFonts w:asciiTheme="majorHAnsi" w:hAnsiTheme="majorHAnsi"/>
            <w:sz w:val="20"/>
            <w:szCs w:val="20"/>
          </w:rPr>
          <w:t>CC-BY-SA 4.0 (full license text)</w:t>
        </w:r>
      </w:hyperlink>
    </w:p>
    <w:p w14:paraId="396A4FB9" w14:textId="77777777" w:rsidR="000D1B3C" w:rsidRPr="000D1B3C" w:rsidRDefault="000D1B3C" w:rsidP="000D1B3C">
      <w:pPr>
        <w:rPr>
          <w:rFonts w:asciiTheme="majorHAnsi" w:hAnsiTheme="majorHAnsi"/>
          <w:sz w:val="20"/>
          <w:szCs w:val="20"/>
        </w:rPr>
      </w:pPr>
      <w:r w:rsidRPr="000D1B3C">
        <w:rPr>
          <w:rFonts w:asciiTheme="majorHAnsi" w:hAnsiTheme="majorHAnsi"/>
          <w:sz w:val="20"/>
          <w:szCs w:val="20"/>
        </w:rPr>
        <w:t xml:space="preserve">Suggested attribution: Health in Our Hands: What controls my health? [Curriculum] by Michigan State University: CREATE for STEM Institute is licensed under </w:t>
      </w:r>
      <w:hyperlink r:id="rId7" w:history="1">
        <w:r w:rsidRPr="000D1B3C">
          <w:rPr>
            <w:rStyle w:val="Hyperlink"/>
            <w:rFonts w:asciiTheme="majorHAnsi" w:hAnsiTheme="majorHAnsi"/>
            <w:sz w:val="20"/>
            <w:szCs w:val="20"/>
          </w:rPr>
          <w:t>CC-BY-SA 4.0</w:t>
        </w:r>
      </w:hyperlink>
      <w:r w:rsidRPr="000D1B3C">
        <w:rPr>
          <w:rFonts w:asciiTheme="majorHAnsi" w:hAnsiTheme="majorHAnsi"/>
          <w:sz w:val="20"/>
          <w:szCs w:val="20"/>
        </w:rPr>
        <w:t>.</w:t>
      </w:r>
    </w:p>
    <w:p w14:paraId="6D944FD6" w14:textId="77777777" w:rsidR="0033135B" w:rsidRPr="003D2D94" w:rsidRDefault="0033135B" w:rsidP="00EC5D01">
      <w:pPr>
        <w:jc w:val="both"/>
        <w:rPr>
          <w:rFonts w:asciiTheme="majorHAnsi" w:eastAsia="Times New Roman" w:hAnsiTheme="majorHAnsi" w:cs="Times New Roman"/>
          <w:sz w:val="20"/>
          <w:szCs w:val="20"/>
        </w:rPr>
      </w:pPr>
    </w:p>
    <w:p w14:paraId="4184CFE9" w14:textId="7993EC24" w:rsidR="00D316E5" w:rsidRPr="003D2D94" w:rsidRDefault="0033135B" w:rsidP="00EC5D01">
      <w:pPr>
        <w:jc w:val="both"/>
        <w:rPr>
          <w:rFonts w:asciiTheme="majorHAnsi" w:hAnsiTheme="majorHAnsi"/>
          <w:sz w:val="20"/>
          <w:szCs w:val="20"/>
        </w:rPr>
      </w:pPr>
      <w:r w:rsidRPr="003D2D94">
        <w:rPr>
          <w:rFonts w:asciiTheme="majorHAnsi" w:eastAsia="Times New Roman" w:hAnsiTheme="majorHAnsi" w:cs="Times New Roman"/>
          <w:b/>
          <w:sz w:val="20"/>
          <w:szCs w:val="20"/>
        </w:rPr>
        <w:t>Citation:</w:t>
      </w:r>
      <w:r w:rsidRPr="003D2D94">
        <w:rPr>
          <w:rFonts w:asciiTheme="majorHAnsi" w:eastAsia="Times New Roman" w:hAnsiTheme="majorHAnsi" w:cs="Times New Roman"/>
          <w:sz w:val="20"/>
          <w:szCs w:val="20"/>
        </w:rPr>
        <w:t xml:space="preserve"> </w:t>
      </w:r>
      <w:r w:rsidR="001C249E" w:rsidRPr="001C249E">
        <w:rPr>
          <w:rFonts w:asciiTheme="majorHAnsi" w:eastAsia="Times New Roman" w:hAnsiTheme="majorHAnsi" w:cs="Times New Roman"/>
          <w:sz w:val="20"/>
          <w:szCs w:val="20"/>
        </w:rPr>
        <w:t>Adler, I., Morales, C.J., Bayer, R., Peek-Brown, D., Lee, J., Krajcik, J., (2017). Health in Our Hands: What controls my health? [Curriculum]. Michigan State University: CREATE for STEM Institute.</w:t>
      </w:r>
    </w:p>
    <w:p w14:paraId="03C1D522" w14:textId="77777777" w:rsidR="008078F5" w:rsidRPr="003D2D94" w:rsidRDefault="008078F5" w:rsidP="00EC5D01">
      <w:pPr>
        <w:jc w:val="both"/>
        <w:rPr>
          <w:rFonts w:asciiTheme="majorHAnsi" w:hAnsiTheme="majorHAnsi"/>
          <w:sz w:val="20"/>
          <w:szCs w:val="20"/>
        </w:rPr>
      </w:pPr>
    </w:p>
    <w:p w14:paraId="1D02CEF0" w14:textId="0C74C283" w:rsidR="003D2D94" w:rsidRPr="000D1B3C" w:rsidRDefault="003D2D94" w:rsidP="000D1B3C">
      <w:pPr>
        <w:jc w:val="both"/>
        <w:rPr>
          <w:rFonts w:asciiTheme="majorHAnsi" w:hAnsiTheme="majorHAnsi"/>
          <w:b/>
          <w:sz w:val="20"/>
          <w:szCs w:val="20"/>
        </w:rPr>
      </w:pPr>
      <w:r w:rsidRPr="003D2D94">
        <w:rPr>
          <w:rFonts w:asciiTheme="majorHAnsi" w:hAnsiTheme="majorHAnsi"/>
          <w:b/>
          <w:sz w:val="20"/>
          <w:szCs w:val="20"/>
        </w:rPr>
        <w:t>We wish to thank the following individuals for their generous contributions to HIOH:</w:t>
      </w:r>
      <w:r w:rsidR="00EC5D01">
        <w:rPr>
          <w:rFonts w:asciiTheme="majorHAnsi" w:hAnsiTheme="majorHAnsi"/>
          <w:b/>
          <w:sz w:val="20"/>
          <w:szCs w:val="20"/>
        </w:rPr>
        <w:t xml:space="preserve"> </w:t>
      </w:r>
      <w:r w:rsidRPr="00EC5D01">
        <w:rPr>
          <w:rFonts w:asciiTheme="majorHAnsi" w:hAnsiTheme="majorHAnsi"/>
          <w:sz w:val="20"/>
          <w:szCs w:val="20"/>
          <w:u w:val="single"/>
        </w:rPr>
        <w:t>Flint Community Schools:</w:t>
      </w:r>
      <w:r w:rsidRPr="003D2D94">
        <w:rPr>
          <w:rFonts w:asciiTheme="majorHAnsi" w:hAnsiTheme="majorHAnsi"/>
          <w:sz w:val="20"/>
          <w:szCs w:val="20"/>
        </w:rPr>
        <w:t xml:space="preserve"> Bilal </w:t>
      </w:r>
      <w:proofErr w:type="spellStart"/>
      <w:r w:rsidRPr="003D2D94">
        <w:rPr>
          <w:rFonts w:asciiTheme="majorHAnsi" w:hAnsiTheme="majorHAnsi"/>
          <w:sz w:val="20"/>
          <w:szCs w:val="20"/>
        </w:rPr>
        <w:t>Tawwab</w:t>
      </w:r>
      <w:proofErr w:type="spellEnd"/>
      <w:r w:rsidRPr="003D2D94">
        <w:rPr>
          <w:rFonts w:asciiTheme="majorHAnsi" w:hAnsiTheme="majorHAnsi"/>
          <w:sz w:val="20"/>
          <w:szCs w:val="20"/>
        </w:rPr>
        <w:t>, Superintendent, Stephanie Elder, Curriculum Specialist</w:t>
      </w:r>
      <w:r>
        <w:rPr>
          <w:rFonts w:asciiTheme="majorHAnsi" w:hAnsiTheme="majorHAnsi"/>
          <w:sz w:val="20"/>
          <w:szCs w:val="20"/>
        </w:rPr>
        <w:t xml:space="preserve">; </w:t>
      </w:r>
      <w:r w:rsidRPr="003D2D94">
        <w:rPr>
          <w:rFonts w:asciiTheme="majorHAnsi" w:hAnsiTheme="majorHAnsi"/>
          <w:sz w:val="20"/>
          <w:szCs w:val="20"/>
        </w:rPr>
        <w:t>6</w:t>
      </w:r>
      <w:r w:rsidRPr="003D2D94">
        <w:rPr>
          <w:rFonts w:asciiTheme="majorHAnsi" w:hAnsiTheme="majorHAnsi"/>
          <w:sz w:val="20"/>
          <w:szCs w:val="20"/>
          <w:vertAlign w:val="superscript"/>
        </w:rPr>
        <w:t>th</w:t>
      </w:r>
      <w:r w:rsidRPr="003D2D94">
        <w:rPr>
          <w:rFonts w:asciiTheme="majorHAnsi" w:hAnsiTheme="majorHAnsi"/>
          <w:sz w:val="20"/>
          <w:szCs w:val="20"/>
        </w:rPr>
        <w:t xml:space="preserve"> Grade Teachers: Sue Anderson, Karen Christian, Scott Davis, </w:t>
      </w:r>
      <w:proofErr w:type="spellStart"/>
      <w:r w:rsidRPr="003D2D94">
        <w:rPr>
          <w:rFonts w:asciiTheme="majorHAnsi" w:hAnsiTheme="majorHAnsi"/>
          <w:sz w:val="20"/>
          <w:szCs w:val="20"/>
        </w:rPr>
        <w:t>Catanja</w:t>
      </w:r>
      <w:proofErr w:type="spellEnd"/>
      <w:r w:rsidRPr="003D2D94">
        <w:rPr>
          <w:rFonts w:asciiTheme="majorHAnsi" w:hAnsiTheme="majorHAnsi"/>
          <w:sz w:val="20"/>
          <w:szCs w:val="20"/>
        </w:rPr>
        <w:t xml:space="preserve"> Harrison, Melanie Hemphill, Tom Lafferty, Darlene McClendon, Jacqueline Richardson, Kathy Savoie, Robyn Seelye, Annette Sparks, David Sutton, Bryan Yuille; </w:t>
      </w:r>
      <w:r w:rsidRPr="00EC5D01">
        <w:rPr>
          <w:rFonts w:asciiTheme="majorHAnsi" w:hAnsiTheme="majorHAnsi"/>
          <w:sz w:val="20"/>
          <w:szCs w:val="20"/>
          <w:u w:val="single"/>
        </w:rPr>
        <w:t>University Preparatory Science and Math Middle School in Detroit:</w:t>
      </w:r>
      <w:r w:rsidRPr="003D2D94">
        <w:rPr>
          <w:rFonts w:asciiTheme="majorHAnsi" w:hAnsiTheme="majorHAnsi"/>
          <w:sz w:val="20"/>
          <w:szCs w:val="20"/>
        </w:rPr>
        <w:t xml:space="preserve"> Mischa Bashir, Principal</w:t>
      </w:r>
      <w:r>
        <w:rPr>
          <w:rFonts w:asciiTheme="majorHAnsi" w:hAnsiTheme="majorHAnsi"/>
          <w:sz w:val="20"/>
          <w:szCs w:val="20"/>
        </w:rPr>
        <w:t xml:space="preserve">, </w:t>
      </w:r>
      <w:r w:rsidRPr="003D2D94">
        <w:rPr>
          <w:rFonts w:asciiTheme="majorHAnsi" w:hAnsiTheme="majorHAnsi"/>
          <w:sz w:val="20"/>
          <w:szCs w:val="20"/>
        </w:rPr>
        <w:t>6</w:t>
      </w:r>
      <w:r w:rsidRPr="003D2D94">
        <w:rPr>
          <w:rFonts w:asciiTheme="majorHAnsi" w:hAnsiTheme="majorHAnsi"/>
          <w:sz w:val="20"/>
          <w:szCs w:val="20"/>
          <w:vertAlign w:val="superscript"/>
        </w:rPr>
        <w:t>th</w:t>
      </w:r>
      <w:r w:rsidRPr="003D2D94">
        <w:rPr>
          <w:rFonts w:asciiTheme="majorHAnsi" w:hAnsiTheme="majorHAnsi"/>
          <w:sz w:val="20"/>
          <w:szCs w:val="20"/>
        </w:rPr>
        <w:t xml:space="preserve"> grade teachers: Chanel Maloney, Kathleen O’Conner,</w:t>
      </w:r>
      <w:r w:rsidR="00EC5D01">
        <w:rPr>
          <w:rFonts w:asciiTheme="majorHAnsi" w:hAnsiTheme="majorHAnsi"/>
          <w:b/>
          <w:sz w:val="20"/>
          <w:szCs w:val="20"/>
        </w:rPr>
        <w:t xml:space="preserve"> </w:t>
      </w:r>
      <w:r w:rsidRPr="00EC5D01">
        <w:rPr>
          <w:rFonts w:asciiTheme="majorHAnsi" w:hAnsiTheme="majorHAnsi"/>
          <w:sz w:val="20"/>
          <w:szCs w:val="20"/>
          <w:u w:val="single"/>
        </w:rPr>
        <w:t>Michigan State University:</w:t>
      </w:r>
      <w:r>
        <w:rPr>
          <w:rFonts w:asciiTheme="majorHAnsi" w:hAnsiTheme="majorHAnsi"/>
          <w:sz w:val="20"/>
          <w:szCs w:val="20"/>
        </w:rPr>
        <w:t xml:space="preserve"> </w:t>
      </w:r>
      <w:r>
        <w:rPr>
          <w:rFonts w:asciiTheme="majorHAnsi" w:hAnsiTheme="majorHAnsi"/>
          <w:i/>
          <w:sz w:val="20"/>
          <w:szCs w:val="20"/>
        </w:rPr>
        <w:t>Department of Food Science &amp;</w:t>
      </w:r>
      <w:r w:rsidRPr="003D2D94">
        <w:rPr>
          <w:rFonts w:asciiTheme="majorHAnsi" w:hAnsiTheme="majorHAnsi"/>
          <w:i/>
          <w:sz w:val="20"/>
          <w:szCs w:val="20"/>
        </w:rPr>
        <w:t xml:space="preserve"> Human Nutrition</w:t>
      </w:r>
      <w:r w:rsidRPr="003D2D94">
        <w:rPr>
          <w:rFonts w:asciiTheme="majorHAnsi" w:hAnsiTheme="majorHAnsi"/>
          <w:sz w:val="20"/>
          <w:szCs w:val="20"/>
        </w:rPr>
        <w:t xml:space="preserve">, </w:t>
      </w:r>
      <w:r>
        <w:rPr>
          <w:rFonts w:asciiTheme="majorHAnsi" w:hAnsiTheme="majorHAnsi"/>
          <w:sz w:val="20"/>
          <w:szCs w:val="20"/>
        </w:rPr>
        <w:t>Katherine Alaimo,</w:t>
      </w:r>
      <w:r w:rsidRPr="003D2D94">
        <w:rPr>
          <w:rFonts w:asciiTheme="majorHAnsi" w:hAnsiTheme="majorHAnsi"/>
          <w:sz w:val="20"/>
          <w:szCs w:val="20"/>
        </w:rPr>
        <w:t xml:space="preserve"> Nick </w:t>
      </w:r>
      <w:proofErr w:type="spellStart"/>
      <w:r w:rsidRPr="003D2D94">
        <w:rPr>
          <w:rFonts w:asciiTheme="majorHAnsi" w:hAnsiTheme="majorHAnsi"/>
          <w:sz w:val="20"/>
          <w:szCs w:val="20"/>
        </w:rPr>
        <w:t>Drzal</w:t>
      </w:r>
      <w:proofErr w:type="spellEnd"/>
      <w:r w:rsidRPr="003D2D94">
        <w:rPr>
          <w:rFonts w:asciiTheme="majorHAnsi" w:hAnsiTheme="majorHAnsi"/>
          <w:sz w:val="20"/>
          <w:szCs w:val="20"/>
        </w:rPr>
        <w:t xml:space="preserve"> </w:t>
      </w:r>
      <w:r w:rsidRPr="003D2D94">
        <w:rPr>
          <w:rFonts w:asciiTheme="majorHAnsi" w:hAnsiTheme="majorHAnsi"/>
          <w:sz w:val="20"/>
          <w:szCs w:val="20"/>
        </w:rPr>
        <w:lastRenderedPageBreak/>
        <w:t>(also Michigan Department of Education)</w:t>
      </w:r>
      <w:r>
        <w:rPr>
          <w:rFonts w:asciiTheme="majorHAnsi" w:hAnsiTheme="majorHAnsi"/>
          <w:sz w:val="20"/>
          <w:szCs w:val="20"/>
        </w:rPr>
        <w:t>;</w:t>
      </w:r>
      <w:r w:rsidR="000D1B3C">
        <w:rPr>
          <w:rFonts w:asciiTheme="majorHAnsi" w:hAnsiTheme="majorHAnsi"/>
          <w:b/>
          <w:sz w:val="20"/>
          <w:szCs w:val="20"/>
        </w:rPr>
        <w:t xml:space="preserve"> </w:t>
      </w:r>
      <w:r w:rsidR="00EC5D01">
        <w:rPr>
          <w:rFonts w:asciiTheme="majorHAnsi" w:hAnsiTheme="majorHAnsi"/>
          <w:sz w:val="20"/>
          <w:szCs w:val="20"/>
        </w:rPr>
        <w:t>And o</w:t>
      </w:r>
      <w:r>
        <w:rPr>
          <w:rFonts w:asciiTheme="majorHAnsi" w:hAnsiTheme="majorHAnsi"/>
          <w:sz w:val="20"/>
          <w:szCs w:val="20"/>
        </w:rPr>
        <w:t>ur talented 6</w:t>
      </w:r>
      <w:r w:rsidRPr="003D2D94">
        <w:rPr>
          <w:rFonts w:asciiTheme="majorHAnsi" w:hAnsiTheme="majorHAnsi"/>
          <w:sz w:val="20"/>
          <w:szCs w:val="20"/>
          <w:vertAlign w:val="superscript"/>
        </w:rPr>
        <w:t>th</w:t>
      </w:r>
      <w:r>
        <w:rPr>
          <w:rFonts w:asciiTheme="majorHAnsi" w:hAnsiTheme="majorHAnsi"/>
          <w:sz w:val="20"/>
          <w:szCs w:val="20"/>
        </w:rPr>
        <w:t xml:space="preserve"> grade students who participated in this unit and </w:t>
      </w:r>
      <w:r w:rsidR="00EC5D01">
        <w:rPr>
          <w:rFonts w:asciiTheme="majorHAnsi" w:hAnsiTheme="majorHAnsi"/>
          <w:sz w:val="20"/>
          <w:szCs w:val="20"/>
        </w:rPr>
        <w:t xml:space="preserve">kindly </w:t>
      </w:r>
      <w:r>
        <w:rPr>
          <w:rFonts w:asciiTheme="majorHAnsi" w:hAnsiTheme="majorHAnsi"/>
          <w:sz w:val="20"/>
          <w:szCs w:val="20"/>
        </w:rPr>
        <w:t xml:space="preserve">shared their </w:t>
      </w:r>
      <w:r w:rsidR="00EC5D01">
        <w:rPr>
          <w:rFonts w:asciiTheme="majorHAnsi" w:hAnsiTheme="majorHAnsi"/>
          <w:sz w:val="20"/>
          <w:szCs w:val="20"/>
        </w:rPr>
        <w:t xml:space="preserve">insights on their learning. </w:t>
      </w:r>
    </w:p>
    <w:p w14:paraId="0FC97D4B" w14:textId="77777777" w:rsidR="003D2D94" w:rsidRDefault="003D2D94" w:rsidP="00EC5D01">
      <w:pPr>
        <w:jc w:val="both"/>
        <w:rPr>
          <w:rFonts w:asciiTheme="majorHAnsi" w:eastAsia="Calibri" w:hAnsiTheme="majorHAnsi" w:cs="Calibri"/>
          <w:sz w:val="20"/>
          <w:szCs w:val="20"/>
        </w:rPr>
      </w:pPr>
    </w:p>
    <w:p w14:paraId="61EEC3A4" w14:textId="77777777" w:rsidR="008607A8" w:rsidRPr="008607A8" w:rsidRDefault="008607A8" w:rsidP="008607A8">
      <w:pPr>
        <w:rPr>
          <w:rFonts w:asciiTheme="majorHAnsi" w:eastAsia="Calibri" w:hAnsiTheme="majorHAnsi" w:cs="Calibri"/>
          <w:sz w:val="20"/>
          <w:szCs w:val="20"/>
        </w:rPr>
      </w:pPr>
      <w:r w:rsidRPr="008607A8">
        <w:rPr>
          <w:rFonts w:asciiTheme="majorHAnsi" w:eastAsia="Calibri" w:hAnsiTheme="majorHAnsi" w:cs="Calibri"/>
          <w:sz w:val="20"/>
          <w:szCs w:val="20"/>
        </w:rPr>
        <w:t xml:space="preserve">This project is supported by a Science Education Partnership Award (SEPA), National Institute of General Medical Sciences (NIGMS), Award Number R25 GM129186-05.  Study leaders obtained parental consent and youth assent from all participants, in accordance with Michigan State University IRB. Human subjects approvals </w:t>
      </w:r>
      <w:proofErr w:type="gramStart"/>
      <w:r w:rsidRPr="008607A8">
        <w:rPr>
          <w:rFonts w:asciiTheme="majorHAnsi" w:eastAsia="Calibri" w:hAnsiTheme="majorHAnsi" w:cs="Calibri"/>
          <w:sz w:val="20"/>
          <w:szCs w:val="20"/>
        </w:rPr>
        <w:t>MSU  IRB</w:t>
      </w:r>
      <w:proofErr w:type="gramEnd"/>
      <w:r w:rsidRPr="008607A8">
        <w:rPr>
          <w:rFonts w:asciiTheme="majorHAnsi" w:eastAsia="Calibri" w:hAnsiTheme="majorHAnsi" w:cs="Calibri"/>
          <w:sz w:val="20"/>
          <w:szCs w:val="20"/>
        </w:rPr>
        <w:t>#X14-378e.</w:t>
      </w:r>
    </w:p>
    <w:p w14:paraId="0C0E8003" w14:textId="77777777" w:rsidR="008078F5" w:rsidRPr="003D2D94" w:rsidRDefault="008078F5" w:rsidP="00EC5D01">
      <w:pPr>
        <w:pStyle w:val="Normal1"/>
        <w:spacing w:line="240" w:lineRule="auto"/>
        <w:jc w:val="both"/>
        <w:rPr>
          <w:rFonts w:asciiTheme="majorHAnsi" w:eastAsia="Calibri" w:hAnsiTheme="majorHAnsi" w:cs="Calibri"/>
          <w:sz w:val="20"/>
          <w:szCs w:val="20"/>
        </w:rPr>
      </w:pPr>
    </w:p>
    <w:p w14:paraId="2351A897" w14:textId="084473FC" w:rsidR="008078F5" w:rsidRDefault="003D2D94" w:rsidP="00EC5D01">
      <w:pPr>
        <w:pStyle w:val="Normal1"/>
        <w:spacing w:line="240" w:lineRule="auto"/>
        <w:jc w:val="both"/>
        <w:rPr>
          <w:rFonts w:asciiTheme="majorHAnsi" w:eastAsia="Calibri" w:hAnsiTheme="majorHAnsi" w:cs="Calibri"/>
          <w:b/>
          <w:sz w:val="20"/>
          <w:szCs w:val="20"/>
        </w:rPr>
      </w:pPr>
      <w:r w:rsidRPr="003D2D94">
        <w:rPr>
          <w:rFonts w:asciiTheme="majorHAnsi" w:eastAsia="Calibri" w:hAnsiTheme="majorHAnsi" w:cs="Calibri"/>
          <w:b/>
          <w:sz w:val="20"/>
          <w:szCs w:val="20"/>
        </w:rPr>
        <w:t>For more information</w:t>
      </w:r>
      <w:r w:rsidR="00DD281E" w:rsidRPr="003D2D94">
        <w:rPr>
          <w:rFonts w:asciiTheme="majorHAnsi" w:eastAsia="Calibri" w:hAnsiTheme="majorHAnsi" w:cs="Calibri"/>
          <w:b/>
          <w:sz w:val="20"/>
          <w:szCs w:val="20"/>
        </w:rPr>
        <w:t xml:space="preserve"> and professional development:</w:t>
      </w:r>
    </w:p>
    <w:p w14:paraId="2DF1D924" w14:textId="3A6F9E30" w:rsidR="001C249E" w:rsidRPr="003D2D94" w:rsidRDefault="001C249E" w:rsidP="00EC5D01">
      <w:pPr>
        <w:pStyle w:val="Normal1"/>
        <w:spacing w:line="240" w:lineRule="auto"/>
        <w:jc w:val="both"/>
        <w:rPr>
          <w:rFonts w:asciiTheme="majorHAnsi" w:eastAsia="Calibri" w:hAnsiTheme="majorHAnsi" w:cs="Calibri"/>
          <w:b/>
          <w:sz w:val="20"/>
          <w:szCs w:val="20"/>
        </w:rPr>
      </w:pPr>
      <w:hyperlink r:id="rId8" w:history="1">
        <w:r w:rsidRPr="00194DB7">
          <w:rPr>
            <w:rStyle w:val="Hyperlink"/>
            <w:rFonts w:asciiTheme="majorHAnsi" w:eastAsia="Calibri" w:hAnsiTheme="majorHAnsi" w:cs="Calibri"/>
            <w:b/>
            <w:sz w:val="20"/>
            <w:szCs w:val="20"/>
          </w:rPr>
          <w:t>https://create4stem.msu.edu/contact</w:t>
        </w:r>
      </w:hyperlink>
      <w:r>
        <w:rPr>
          <w:rFonts w:asciiTheme="majorHAnsi" w:eastAsia="Calibri" w:hAnsiTheme="majorHAnsi" w:cs="Calibri"/>
          <w:b/>
          <w:sz w:val="20"/>
          <w:szCs w:val="20"/>
        </w:rPr>
        <w:t xml:space="preserve"> </w:t>
      </w:r>
    </w:p>
    <w:tbl>
      <w:tblPr>
        <w:tblW w:w="9405" w:type="dxa"/>
        <w:tblInd w:w="100" w:type="dxa"/>
        <w:tblLayout w:type="fixed"/>
        <w:tblLook w:val="0600" w:firstRow="0" w:lastRow="0" w:firstColumn="0" w:lastColumn="0" w:noHBand="1" w:noVBand="1"/>
      </w:tblPr>
      <w:tblGrid>
        <w:gridCol w:w="4725"/>
        <w:gridCol w:w="4680"/>
      </w:tblGrid>
      <w:tr w:rsidR="008078F5" w:rsidRPr="003D2D94" w14:paraId="5E30D339" w14:textId="77777777" w:rsidTr="00F119C5">
        <w:tc>
          <w:tcPr>
            <w:tcW w:w="4725" w:type="dxa"/>
            <w:tcMar>
              <w:top w:w="100" w:type="dxa"/>
              <w:left w:w="100" w:type="dxa"/>
              <w:bottom w:w="100" w:type="dxa"/>
              <w:right w:w="100" w:type="dxa"/>
            </w:tcMar>
          </w:tcPr>
          <w:p w14:paraId="3F7639E8" w14:textId="18C7A1CE" w:rsidR="008078F5" w:rsidRPr="003D2D94" w:rsidRDefault="008078F5" w:rsidP="00EC5D01">
            <w:pPr>
              <w:pStyle w:val="Normal1"/>
              <w:spacing w:line="240" w:lineRule="auto"/>
              <w:jc w:val="both"/>
              <w:rPr>
                <w:rFonts w:asciiTheme="majorHAnsi" w:hAnsiTheme="majorHAnsi"/>
                <w:sz w:val="20"/>
                <w:szCs w:val="20"/>
              </w:rPr>
            </w:pPr>
          </w:p>
        </w:tc>
        <w:tc>
          <w:tcPr>
            <w:tcW w:w="4680" w:type="dxa"/>
            <w:tcMar>
              <w:top w:w="100" w:type="dxa"/>
              <w:left w:w="100" w:type="dxa"/>
              <w:bottom w:w="100" w:type="dxa"/>
              <w:right w:w="100" w:type="dxa"/>
            </w:tcMar>
          </w:tcPr>
          <w:p w14:paraId="35AFEBF9" w14:textId="77777777" w:rsidR="000D1B3C" w:rsidRDefault="000D1B3C" w:rsidP="00EC5D01">
            <w:pPr>
              <w:pStyle w:val="Normal1"/>
              <w:spacing w:line="240" w:lineRule="auto"/>
              <w:jc w:val="both"/>
              <w:rPr>
                <w:rFonts w:asciiTheme="majorHAnsi" w:eastAsia="Calibri" w:hAnsiTheme="majorHAnsi" w:cs="Calibri"/>
                <w:sz w:val="20"/>
                <w:szCs w:val="20"/>
              </w:rPr>
            </w:pPr>
          </w:p>
          <w:p w14:paraId="06A76094" w14:textId="77777777" w:rsidR="000D1B3C" w:rsidRPr="003D2D94" w:rsidRDefault="000D1B3C" w:rsidP="00EC5D01">
            <w:pPr>
              <w:pStyle w:val="Normal1"/>
              <w:spacing w:line="240" w:lineRule="auto"/>
              <w:jc w:val="both"/>
              <w:rPr>
                <w:rFonts w:asciiTheme="majorHAnsi" w:hAnsiTheme="majorHAnsi"/>
                <w:sz w:val="20"/>
                <w:szCs w:val="20"/>
              </w:rPr>
            </w:pPr>
          </w:p>
        </w:tc>
      </w:tr>
    </w:tbl>
    <w:p w14:paraId="2AC6A6B9" w14:textId="57E550EF" w:rsidR="000D1B3C" w:rsidRDefault="000D1B3C" w:rsidP="0091462E">
      <w:pPr>
        <w:jc w:val="center"/>
        <w:rPr>
          <w:rFonts w:asciiTheme="majorHAnsi" w:hAnsiTheme="majorHAnsi"/>
          <w:b/>
          <w:u w:val="single"/>
        </w:rPr>
      </w:pPr>
    </w:p>
    <w:p w14:paraId="135EC4C8" w14:textId="77777777" w:rsidR="000D1B3C" w:rsidRDefault="000D1B3C">
      <w:pPr>
        <w:rPr>
          <w:rFonts w:asciiTheme="majorHAnsi" w:hAnsiTheme="majorHAnsi"/>
          <w:b/>
          <w:u w:val="single"/>
        </w:rPr>
      </w:pPr>
      <w:r>
        <w:rPr>
          <w:rFonts w:asciiTheme="majorHAnsi" w:hAnsiTheme="majorHAnsi"/>
          <w:b/>
          <w:u w:val="single"/>
        </w:rPr>
        <w:br w:type="page"/>
      </w:r>
    </w:p>
    <w:p w14:paraId="120B55C0" w14:textId="77777777" w:rsidR="000D1B3C" w:rsidRDefault="000D1B3C" w:rsidP="0091462E">
      <w:pPr>
        <w:jc w:val="center"/>
        <w:rPr>
          <w:rFonts w:asciiTheme="majorHAnsi" w:hAnsiTheme="majorHAnsi"/>
          <w:b/>
          <w:u w:val="single"/>
        </w:rPr>
      </w:pPr>
    </w:p>
    <w:p w14:paraId="15A6966D" w14:textId="77777777" w:rsidR="0091462E" w:rsidRDefault="0091462E" w:rsidP="0091462E">
      <w:pPr>
        <w:jc w:val="center"/>
        <w:rPr>
          <w:rFonts w:asciiTheme="majorHAnsi" w:hAnsiTheme="majorHAnsi"/>
          <w:b/>
          <w:u w:val="single"/>
        </w:rPr>
      </w:pPr>
      <w:r w:rsidRPr="00FA29F4">
        <w:rPr>
          <w:rFonts w:asciiTheme="majorHAnsi" w:hAnsiTheme="majorHAnsi"/>
          <w:b/>
          <w:u w:val="single"/>
        </w:rPr>
        <w:t>Table of Contents</w:t>
      </w:r>
    </w:p>
    <w:p w14:paraId="32E595E9" w14:textId="77777777" w:rsidR="0091462E" w:rsidRDefault="0091462E" w:rsidP="0091462E">
      <w:pPr>
        <w:jc w:val="center"/>
        <w:rPr>
          <w:rFonts w:asciiTheme="majorHAnsi" w:hAnsiTheme="majorHAnsi"/>
          <w:b/>
          <w:u w:val="single"/>
        </w:rPr>
      </w:pPr>
    </w:p>
    <w:p w14:paraId="2CB4DBF8" w14:textId="77777777" w:rsidR="0091462E" w:rsidRDefault="0091462E" w:rsidP="0091462E">
      <w:pPr>
        <w:jc w:val="both"/>
        <w:rPr>
          <w:rFonts w:asciiTheme="majorHAnsi" w:hAnsiTheme="majorHAnsi"/>
        </w:rPr>
      </w:pPr>
      <w:r>
        <w:rPr>
          <w:rFonts w:asciiTheme="majorHAnsi" w:hAnsiTheme="majorHAnsi"/>
        </w:rPr>
        <w:t>Introductory newsletter…………………………………………………………………………………………………………….4</w:t>
      </w:r>
    </w:p>
    <w:p w14:paraId="31678825" w14:textId="77777777" w:rsidR="0091462E" w:rsidRDefault="0091462E" w:rsidP="0091462E">
      <w:pPr>
        <w:jc w:val="both"/>
        <w:rPr>
          <w:rFonts w:asciiTheme="majorHAnsi" w:hAnsiTheme="majorHAnsi"/>
        </w:rPr>
      </w:pPr>
      <w:r>
        <w:rPr>
          <w:rFonts w:asciiTheme="majorHAnsi" w:hAnsiTheme="majorHAnsi"/>
        </w:rPr>
        <w:t>Unit Storyline…………………………………………………………………………………………………………………………….5</w:t>
      </w:r>
    </w:p>
    <w:p w14:paraId="6BDEBF1E" w14:textId="77777777" w:rsidR="0091462E" w:rsidRDefault="0091462E" w:rsidP="0091462E">
      <w:pPr>
        <w:jc w:val="both"/>
        <w:rPr>
          <w:rFonts w:asciiTheme="majorHAnsi" w:hAnsiTheme="majorHAnsi"/>
        </w:rPr>
      </w:pPr>
      <w:r>
        <w:rPr>
          <w:rFonts w:asciiTheme="majorHAnsi" w:hAnsiTheme="majorHAnsi"/>
        </w:rPr>
        <w:t>Lesson 1 newsletter……………………………………………………………………………………………………………………9</w:t>
      </w:r>
    </w:p>
    <w:p w14:paraId="5B56CD45" w14:textId="77777777" w:rsidR="0091462E" w:rsidRDefault="0091462E" w:rsidP="0091462E">
      <w:pPr>
        <w:jc w:val="both"/>
        <w:rPr>
          <w:rFonts w:asciiTheme="majorHAnsi" w:hAnsiTheme="majorHAnsi"/>
        </w:rPr>
      </w:pPr>
      <w:r>
        <w:rPr>
          <w:rFonts w:asciiTheme="majorHAnsi" w:hAnsiTheme="majorHAnsi"/>
        </w:rPr>
        <w:t>Lesson 1 teacher guidance and student materials……………………………………………………………………11</w:t>
      </w:r>
    </w:p>
    <w:p w14:paraId="2C0DB525" w14:textId="77777777" w:rsidR="0091462E" w:rsidRDefault="0091462E" w:rsidP="0091462E">
      <w:pPr>
        <w:jc w:val="both"/>
        <w:rPr>
          <w:rFonts w:asciiTheme="majorHAnsi" w:hAnsiTheme="majorHAnsi"/>
        </w:rPr>
      </w:pPr>
      <w:r>
        <w:rPr>
          <w:rFonts w:asciiTheme="majorHAnsi" w:hAnsiTheme="majorHAnsi"/>
        </w:rPr>
        <w:t>Lesson 2 newsletter…………………………………………………………………………………………………………………34</w:t>
      </w:r>
    </w:p>
    <w:p w14:paraId="24EB278E" w14:textId="77777777" w:rsidR="0091462E" w:rsidRDefault="0091462E" w:rsidP="0091462E">
      <w:pPr>
        <w:jc w:val="both"/>
        <w:rPr>
          <w:rFonts w:asciiTheme="majorHAnsi" w:hAnsiTheme="majorHAnsi"/>
        </w:rPr>
      </w:pPr>
      <w:r>
        <w:rPr>
          <w:rFonts w:asciiTheme="majorHAnsi" w:hAnsiTheme="majorHAnsi"/>
        </w:rPr>
        <w:t>Lesson 2 teacher guidance and student materials……………………………………………………………………36</w:t>
      </w:r>
    </w:p>
    <w:p w14:paraId="6C5947A1" w14:textId="77777777" w:rsidR="0091462E" w:rsidRDefault="0091462E" w:rsidP="0091462E">
      <w:pPr>
        <w:jc w:val="both"/>
        <w:rPr>
          <w:rFonts w:asciiTheme="majorHAnsi" w:hAnsiTheme="majorHAnsi"/>
        </w:rPr>
      </w:pPr>
      <w:r>
        <w:rPr>
          <w:rFonts w:asciiTheme="majorHAnsi" w:hAnsiTheme="majorHAnsi"/>
        </w:rPr>
        <w:t>Lesson 3 newsletter…………………………………………………………………………………………………………………92</w:t>
      </w:r>
    </w:p>
    <w:p w14:paraId="381DCB8C" w14:textId="77777777" w:rsidR="0091462E" w:rsidRDefault="0091462E" w:rsidP="0091462E">
      <w:pPr>
        <w:jc w:val="both"/>
        <w:rPr>
          <w:rFonts w:asciiTheme="majorHAnsi" w:hAnsiTheme="majorHAnsi"/>
        </w:rPr>
      </w:pPr>
      <w:r>
        <w:rPr>
          <w:rFonts w:asciiTheme="majorHAnsi" w:hAnsiTheme="majorHAnsi"/>
        </w:rPr>
        <w:t>Lesson 3 teacher guidance and student materials……………………………………………………………………94</w:t>
      </w:r>
    </w:p>
    <w:p w14:paraId="6A168E9A" w14:textId="77777777" w:rsidR="0091462E" w:rsidRDefault="0091462E" w:rsidP="0091462E">
      <w:pPr>
        <w:jc w:val="both"/>
        <w:rPr>
          <w:rFonts w:asciiTheme="majorHAnsi" w:hAnsiTheme="majorHAnsi"/>
        </w:rPr>
      </w:pPr>
      <w:r>
        <w:rPr>
          <w:rFonts w:asciiTheme="majorHAnsi" w:hAnsiTheme="majorHAnsi"/>
        </w:rPr>
        <w:t>Lesson 4 newsletter………………………………………………………………………………………………………………119</w:t>
      </w:r>
    </w:p>
    <w:p w14:paraId="7E69947D" w14:textId="77777777" w:rsidR="0091462E" w:rsidRDefault="0091462E" w:rsidP="0091462E">
      <w:pPr>
        <w:jc w:val="both"/>
        <w:rPr>
          <w:rFonts w:asciiTheme="majorHAnsi" w:hAnsiTheme="majorHAnsi"/>
        </w:rPr>
      </w:pPr>
      <w:r>
        <w:rPr>
          <w:rFonts w:asciiTheme="majorHAnsi" w:hAnsiTheme="majorHAnsi"/>
        </w:rPr>
        <w:t>Lesson 4 teacher guidance and student materials…………………………………………………………………121</w:t>
      </w:r>
    </w:p>
    <w:p w14:paraId="33728ADA" w14:textId="77777777" w:rsidR="0091462E" w:rsidRDefault="0091462E" w:rsidP="0091462E">
      <w:pPr>
        <w:jc w:val="both"/>
        <w:rPr>
          <w:rFonts w:asciiTheme="majorHAnsi" w:hAnsiTheme="majorHAnsi"/>
        </w:rPr>
      </w:pPr>
      <w:r>
        <w:rPr>
          <w:rFonts w:asciiTheme="majorHAnsi" w:hAnsiTheme="majorHAnsi"/>
        </w:rPr>
        <w:t>Lesson 5 newsletter………………………………………………………………………………………………………………141</w:t>
      </w:r>
    </w:p>
    <w:p w14:paraId="4C45A862" w14:textId="77777777" w:rsidR="0091462E" w:rsidRDefault="0091462E" w:rsidP="0091462E">
      <w:pPr>
        <w:jc w:val="both"/>
        <w:rPr>
          <w:rFonts w:asciiTheme="majorHAnsi" w:hAnsiTheme="majorHAnsi"/>
        </w:rPr>
      </w:pPr>
      <w:r>
        <w:rPr>
          <w:rFonts w:asciiTheme="majorHAnsi" w:hAnsiTheme="majorHAnsi"/>
        </w:rPr>
        <w:t>Lesson 5 teacher guidance and student materials…………………………………………………………………143</w:t>
      </w:r>
    </w:p>
    <w:p w14:paraId="2759939E" w14:textId="77777777" w:rsidR="0091462E" w:rsidRDefault="0091462E" w:rsidP="0091462E">
      <w:pPr>
        <w:jc w:val="both"/>
        <w:rPr>
          <w:rFonts w:asciiTheme="majorHAnsi" w:hAnsiTheme="majorHAnsi"/>
        </w:rPr>
      </w:pPr>
      <w:r>
        <w:rPr>
          <w:rFonts w:asciiTheme="majorHAnsi" w:hAnsiTheme="majorHAnsi"/>
        </w:rPr>
        <w:t>Lesson 6 newsletter………………………………………………………………………………………………………………182</w:t>
      </w:r>
    </w:p>
    <w:p w14:paraId="3280C9F9" w14:textId="77777777" w:rsidR="0091462E" w:rsidRDefault="0091462E" w:rsidP="0091462E">
      <w:pPr>
        <w:jc w:val="both"/>
        <w:rPr>
          <w:rFonts w:asciiTheme="majorHAnsi" w:hAnsiTheme="majorHAnsi"/>
        </w:rPr>
      </w:pPr>
      <w:r>
        <w:rPr>
          <w:rFonts w:asciiTheme="majorHAnsi" w:hAnsiTheme="majorHAnsi"/>
        </w:rPr>
        <w:t>Lesson 6 teacher guidance and student materials…………………………………………………………………184</w:t>
      </w:r>
    </w:p>
    <w:p w14:paraId="11D12A6E" w14:textId="77777777" w:rsidR="0091462E" w:rsidRDefault="0091462E" w:rsidP="0091462E">
      <w:pPr>
        <w:jc w:val="both"/>
        <w:rPr>
          <w:rFonts w:asciiTheme="majorHAnsi" w:hAnsiTheme="majorHAnsi"/>
        </w:rPr>
      </w:pPr>
      <w:r>
        <w:rPr>
          <w:rFonts w:asciiTheme="majorHAnsi" w:hAnsiTheme="majorHAnsi"/>
        </w:rPr>
        <w:t>Lesson 7 newsletter………………………………………………………………………………………………………………199</w:t>
      </w:r>
    </w:p>
    <w:p w14:paraId="205570B1" w14:textId="77777777" w:rsidR="0091462E" w:rsidRDefault="0091462E" w:rsidP="0091462E">
      <w:pPr>
        <w:jc w:val="both"/>
        <w:rPr>
          <w:rFonts w:asciiTheme="majorHAnsi" w:hAnsiTheme="majorHAnsi"/>
        </w:rPr>
      </w:pPr>
      <w:r>
        <w:rPr>
          <w:rFonts w:asciiTheme="majorHAnsi" w:hAnsiTheme="majorHAnsi"/>
        </w:rPr>
        <w:t>Lesson 7 teacher guidance and student materials…………………………………………………………………201</w:t>
      </w:r>
    </w:p>
    <w:p w14:paraId="08D0E8A8" w14:textId="77777777" w:rsidR="0091462E" w:rsidRDefault="0091462E" w:rsidP="0091462E">
      <w:pPr>
        <w:rPr>
          <w:rFonts w:asciiTheme="majorHAnsi" w:hAnsiTheme="majorHAnsi"/>
        </w:rPr>
      </w:pPr>
    </w:p>
    <w:p w14:paraId="517A2AE7" w14:textId="77777777" w:rsidR="0091462E" w:rsidRPr="00FA29F4" w:rsidRDefault="0091462E" w:rsidP="0091462E">
      <w:pPr>
        <w:rPr>
          <w:rFonts w:asciiTheme="majorHAnsi" w:hAnsiTheme="majorHAnsi"/>
        </w:rPr>
      </w:pPr>
    </w:p>
    <w:p w14:paraId="09BEA27B" w14:textId="77777777" w:rsidR="007A2871" w:rsidRPr="003D2D94" w:rsidRDefault="007A2871" w:rsidP="00EC5D01">
      <w:pPr>
        <w:jc w:val="both"/>
        <w:rPr>
          <w:rFonts w:asciiTheme="majorHAnsi" w:hAnsiTheme="majorHAnsi"/>
          <w:sz w:val="20"/>
          <w:szCs w:val="20"/>
        </w:rPr>
      </w:pPr>
    </w:p>
    <w:sectPr w:rsidR="007A2871" w:rsidRPr="003D2D94" w:rsidSect="00F11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5980"/>
    <w:multiLevelType w:val="hybridMultilevel"/>
    <w:tmpl w:val="AC5E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7A43"/>
    <w:multiLevelType w:val="hybridMultilevel"/>
    <w:tmpl w:val="6344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AB1640"/>
    <w:multiLevelType w:val="hybridMultilevel"/>
    <w:tmpl w:val="77D6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53C66"/>
    <w:multiLevelType w:val="hybridMultilevel"/>
    <w:tmpl w:val="423E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766FDD"/>
    <w:multiLevelType w:val="hybridMultilevel"/>
    <w:tmpl w:val="A00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146EA"/>
    <w:multiLevelType w:val="hybridMultilevel"/>
    <w:tmpl w:val="AAE2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D2297"/>
    <w:multiLevelType w:val="hybridMultilevel"/>
    <w:tmpl w:val="52E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489324">
    <w:abstractNumId w:val="3"/>
  </w:num>
  <w:num w:numId="2" w16cid:durableId="1989312112">
    <w:abstractNumId w:val="2"/>
  </w:num>
  <w:num w:numId="3" w16cid:durableId="1324701351">
    <w:abstractNumId w:val="5"/>
  </w:num>
  <w:num w:numId="4" w16cid:durableId="2128230524">
    <w:abstractNumId w:val="6"/>
  </w:num>
  <w:num w:numId="5" w16cid:durableId="1228299800">
    <w:abstractNumId w:val="4"/>
  </w:num>
  <w:num w:numId="6" w16cid:durableId="382213231">
    <w:abstractNumId w:val="0"/>
  </w:num>
  <w:num w:numId="7" w16cid:durableId="48027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F5"/>
    <w:rsid w:val="000C5E97"/>
    <w:rsid w:val="000D1B3C"/>
    <w:rsid w:val="001C249E"/>
    <w:rsid w:val="0033135B"/>
    <w:rsid w:val="003D2D94"/>
    <w:rsid w:val="00572C8B"/>
    <w:rsid w:val="007A2871"/>
    <w:rsid w:val="008078F5"/>
    <w:rsid w:val="008339A6"/>
    <w:rsid w:val="008607A8"/>
    <w:rsid w:val="008B0C58"/>
    <w:rsid w:val="0091462E"/>
    <w:rsid w:val="00944264"/>
    <w:rsid w:val="00A2542A"/>
    <w:rsid w:val="00A8761F"/>
    <w:rsid w:val="00BB6155"/>
    <w:rsid w:val="00BC627C"/>
    <w:rsid w:val="00C27F82"/>
    <w:rsid w:val="00C87B40"/>
    <w:rsid w:val="00CB123C"/>
    <w:rsid w:val="00CE5EC7"/>
    <w:rsid w:val="00D316E5"/>
    <w:rsid w:val="00D76006"/>
    <w:rsid w:val="00DD281E"/>
    <w:rsid w:val="00EC5D01"/>
    <w:rsid w:val="00F119C5"/>
    <w:rsid w:val="00F7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A06C8"/>
  <w14:defaultImageDpi w14:val="300"/>
  <w15:docId w15:val="{8DC2A263-12A7-AC40-95E5-FCCA1F35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8F5"/>
    <w:pPr>
      <w:ind w:left="720"/>
      <w:contextualSpacing/>
    </w:pPr>
  </w:style>
  <w:style w:type="paragraph" w:customStyle="1" w:styleId="Normal1">
    <w:name w:val="Normal1"/>
    <w:rsid w:val="008078F5"/>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C87B40"/>
    <w:rPr>
      <w:sz w:val="18"/>
      <w:szCs w:val="18"/>
    </w:rPr>
  </w:style>
  <w:style w:type="paragraph" w:styleId="CommentText">
    <w:name w:val="annotation text"/>
    <w:basedOn w:val="Normal"/>
    <w:link w:val="CommentTextChar"/>
    <w:uiPriority w:val="99"/>
    <w:semiHidden/>
    <w:unhideWhenUsed/>
    <w:rsid w:val="00C87B40"/>
  </w:style>
  <w:style w:type="character" w:customStyle="1" w:styleId="CommentTextChar">
    <w:name w:val="Comment Text Char"/>
    <w:basedOn w:val="DefaultParagraphFont"/>
    <w:link w:val="CommentText"/>
    <w:uiPriority w:val="99"/>
    <w:semiHidden/>
    <w:rsid w:val="00C87B40"/>
  </w:style>
  <w:style w:type="paragraph" w:styleId="CommentSubject">
    <w:name w:val="annotation subject"/>
    <w:basedOn w:val="CommentText"/>
    <w:next w:val="CommentText"/>
    <w:link w:val="CommentSubjectChar"/>
    <w:uiPriority w:val="99"/>
    <w:semiHidden/>
    <w:unhideWhenUsed/>
    <w:rsid w:val="00C87B40"/>
    <w:rPr>
      <w:b/>
      <w:bCs/>
      <w:sz w:val="20"/>
      <w:szCs w:val="20"/>
    </w:rPr>
  </w:style>
  <w:style w:type="character" w:customStyle="1" w:styleId="CommentSubjectChar">
    <w:name w:val="Comment Subject Char"/>
    <w:basedOn w:val="CommentTextChar"/>
    <w:link w:val="CommentSubject"/>
    <w:uiPriority w:val="99"/>
    <w:semiHidden/>
    <w:rsid w:val="00C87B40"/>
    <w:rPr>
      <w:b/>
      <w:bCs/>
      <w:sz w:val="20"/>
      <w:szCs w:val="20"/>
    </w:rPr>
  </w:style>
  <w:style w:type="paragraph" w:styleId="BalloonText">
    <w:name w:val="Balloon Text"/>
    <w:basedOn w:val="Normal"/>
    <w:link w:val="BalloonTextChar"/>
    <w:uiPriority w:val="99"/>
    <w:semiHidden/>
    <w:unhideWhenUsed/>
    <w:rsid w:val="00C87B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B40"/>
    <w:rPr>
      <w:rFonts w:ascii="Times New Roman" w:hAnsi="Times New Roman" w:cs="Times New Roman"/>
      <w:sz w:val="18"/>
      <w:szCs w:val="18"/>
    </w:rPr>
  </w:style>
  <w:style w:type="character" w:styleId="Hyperlink">
    <w:name w:val="Hyperlink"/>
    <w:basedOn w:val="DefaultParagraphFont"/>
    <w:uiPriority w:val="99"/>
    <w:unhideWhenUsed/>
    <w:rsid w:val="000D1B3C"/>
    <w:rPr>
      <w:color w:val="0000FF" w:themeColor="hyperlink"/>
      <w:u w:val="single"/>
    </w:rPr>
  </w:style>
  <w:style w:type="character" w:styleId="UnresolvedMention">
    <w:name w:val="Unresolved Mention"/>
    <w:basedOn w:val="DefaultParagraphFont"/>
    <w:uiPriority w:val="99"/>
    <w:semiHidden/>
    <w:unhideWhenUsed/>
    <w:rsid w:val="001C2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80731">
      <w:bodyDiv w:val="1"/>
      <w:marLeft w:val="0"/>
      <w:marRight w:val="0"/>
      <w:marTop w:val="0"/>
      <w:marBottom w:val="0"/>
      <w:divBdr>
        <w:top w:val="none" w:sz="0" w:space="0" w:color="auto"/>
        <w:left w:val="none" w:sz="0" w:space="0" w:color="auto"/>
        <w:bottom w:val="none" w:sz="0" w:space="0" w:color="auto"/>
        <w:right w:val="none" w:sz="0" w:space="0" w:color="auto"/>
      </w:divBdr>
    </w:div>
    <w:div w:id="651564189">
      <w:bodyDiv w:val="1"/>
      <w:marLeft w:val="0"/>
      <w:marRight w:val="0"/>
      <w:marTop w:val="0"/>
      <w:marBottom w:val="0"/>
      <w:divBdr>
        <w:top w:val="none" w:sz="0" w:space="0" w:color="auto"/>
        <w:left w:val="none" w:sz="0" w:space="0" w:color="auto"/>
        <w:bottom w:val="none" w:sz="0" w:space="0" w:color="auto"/>
        <w:right w:val="none" w:sz="0" w:space="0" w:color="auto"/>
      </w:divBdr>
    </w:div>
    <w:div w:id="1082487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e4stem.msu.edu/contac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sa/4.0/legalcode" TargetMode="External"/><Relationship Id="rId11" Type="http://schemas.openxmlformats.org/officeDocument/2006/relationships/customXml" Target="../customXml/item1.xml"/><Relationship Id="rId5" Type="http://schemas.openxmlformats.org/officeDocument/2006/relationships/hyperlink" Target="http://creativecommons.org/licenses/by-sa/4.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D83CFD7162B4E9A07C74DD71BAD47" ma:contentTypeVersion="13" ma:contentTypeDescription="Create a new document." ma:contentTypeScope="" ma:versionID="6fadf2fcb5b32a460d3f8517c1b9c56b">
  <xsd:schema xmlns:xsd="http://www.w3.org/2001/XMLSchema" xmlns:xs="http://www.w3.org/2001/XMLSchema" xmlns:p="http://schemas.microsoft.com/office/2006/metadata/properties" xmlns:ns2="a9099676-83cc-4052-b690-aa282bf042dd" xmlns:ns3="790b9c9a-eaba-4882-8b83-c42f635500e3" targetNamespace="http://schemas.microsoft.com/office/2006/metadata/properties" ma:root="true" ma:fieldsID="7ac91ea8db803b92d29e840f462ab6d4" ns2:_="" ns3:_="">
    <xsd:import namespace="a9099676-83cc-4052-b690-aa282bf042dd"/>
    <xsd:import namespace="790b9c9a-eaba-4882-8b83-c42f635500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99676-83cc-4052-b690-aa282bf04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b9c9a-eaba-4882-8b83-c42f635500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a1d6771-401e-47a2-a406-40e68a961d48}" ma:internalName="TaxCatchAll" ma:showField="CatchAllData" ma:web="790b9c9a-eaba-4882-8b83-c42f63550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99676-83cc-4052-b690-aa282bf042dd">
      <Terms xmlns="http://schemas.microsoft.com/office/infopath/2007/PartnerControls"/>
    </lcf76f155ced4ddcb4097134ff3c332f>
    <TaxCatchAll xmlns="790b9c9a-eaba-4882-8b83-c42f635500e3" xsi:nil="true"/>
  </documentManagement>
</p:properties>
</file>

<file path=customXml/itemProps1.xml><?xml version="1.0" encoding="utf-8"?>
<ds:datastoreItem xmlns:ds="http://schemas.openxmlformats.org/officeDocument/2006/customXml" ds:itemID="{646818A1-5BB6-444A-B5F1-A96B84E5FD50}"/>
</file>

<file path=customXml/itemProps2.xml><?xml version="1.0" encoding="utf-8"?>
<ds:datastoreItem xmlns:ds="http://schemas.openxmlformats.org/officeDocument/2006/customXml" ds:itemID="{59453156-336B-4ECB-8772-9D0FC1102722}"/>
</file>

<file path=customXml/itemProps3.xml><?xml version="1.0" encoding="utf-8"?>
<ds:datastoreItem xmlns:ds="http://schemas.openxmlformats.org/officeDocument/2006/customXml" ds:itemID="{12D19F5A-B96C-4A0A-BFB9-36847AF1A57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Bayer</dc:creator>
  <cp:keywords/>
  <dc:description/>
  <cp:lastModifiedBy>Bayer, Irene</cp:lastModifiedBy>
  <cp:revision>2</cp:revision>
  <dcterms:created xsi:type="dcterms:W3CDTF">2025-01-13T18:05:00Z</dcterms:created>
  <dcterms:modified xsi:type="dcterms:W3CDTF">2025-01-13T18:05:00Z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0x0101006FCD83CFD7162B4E9A07C74DD71BAD47</vt:lpwstr>
  </property>
</Properties>
</file>