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40AA8" w14:textId="77777777" w:rsidR="0047193A" w:rsidRDefault="0047193A">
      <w:pPr>
        <w:spacing w:line="240" w:lineRule="auto"/>
        <w:rPr>
          <w:rFonts w:ascii="Constantia" w:eastAsia="Constantia" w:hAnsi="Constantia" w:cs="Constantia"/>
          <w:sz w:val="24"/>
          <w:szCs w:val="24"/>
        </w:rPr>
      </w:pPr>
    </w:p>
    <w:tbl>
      <w:tblPr>
        <w:tblStyle w:val="a"/>
        <w:tblW w:w="9360" w:type="dxa"/>
        <w:tblLayout w:type="fixed"/>
        <w:tblLook w:val="0600" w:firstRow="0" w:lastRow="0" w:firstColumn="0" w:lastColumn="0" w:noHBand="1" w:noVBand="1"/>
      </w:tblPr>
      <w:tblGrid>
        <w:gridCol w:w="9360"/>
      </w:tblGrid>
      <w:tr w:rsidR="0047193A" w14:paraId="38594178" w14:textId="77777777">
        <w:tc>
          <w:tcPr>
            <w:tcW w:w="9360" w:type="dxa"/>
            <w:shd w:val="clear" w:color="auto" w:fill="3D5AA4"/>
            <w:tcMar>
              <w:top w:w="100" w:type="dxa"/>
              <w:left w:w="100" w:type="dxa"/>
              <w:bottom w:w="100" w:type="dxa"/>
              <w:right w:w="100" w:type="dxa"/>
            </w:tcMar>
          </w:tcPr>
          <w:p w14:paraId="700985A7" w14:textId="77777777" w:rsidR="0047193A" w:rsidRDefault="0089700C">
            <w:pPr>
              <w:widowControl w:val="0"/>
              <w:spacing w:line="240" w:lineRule="auto"/>
              <w:jc w:val="center"/>
              <w:rPr>
                <w:rFonts w:ascii="Constantia" w:eastAsia="Constantia" w:hAnsi="Constantia" w:cs="Constantia"/>
                <w:b/>
                <w:color w:val="FFFFFF"/>
                <w:sz w:val="36"/>
                <w:szCs w:val="36"/>
              </w:rPr>
            </w:pPr>
            <w:r>
              <w:rPr>
                <w:rFonts w:ascii="Constantia" w:eastAsia="Constantia" w:hAnsi="Constantia" w:cs="Constantia"/>
                <w:b/>
                <w:color w:val="FFFFFF"/>
                <w:sz w:val="36"/>
                <w:szCs w:val="36"/>
              </w:rPr>
              <w:t>Learning Set 1: What Do You Do for Thrills?</w:t>
            </w:r>
          </w:p>
        </w:tc>
      </w:tr>
    </w:tbl>
    <w:p w14:paraId="53315E5A" w14:textId="77777777" w:rsidR="0047193A" w:rsidRDefault="0047193A">
      <w:pPr>
        <w:spacing w:line="240" w:lineRule="auto"/>
        <w:rPr>
          <w:rFonts w:ascii="Constantia" w:eastAsia="Constantia" w:hAnsi="Constantia" w:cs="Constantia"/>
          <w:sz w:val="24"/>
          <w:szCs w:val="24"/>
        </w:rPr>
      </w:pPr>
    </w:p>
    <w:tbl>
      <w:tblPr>
        <w:tblStyle w:val="a0"/>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880"/>
        <w:gridCol w:w="4005"/>
        <w:gridCol w:w="2475"/>
      </w:tblGrid>
      <w:tr w:rsidR="0047193A" w14:paraId="7F0836A0" w14:textId="77777777">
        <w:trPr>
          <w:trHeight w:val="3460"/>
        </w:trPr>
        <w:tc>
          <w:tcPr>
            <w:tcW w:w="2880" w:type="dxa"/>
            <w:shd w:val="clear" w:color="auto" w:fill="auto"/>
            <w:tcMar>
              <w:top w:w="100" w:type="dxa"/>
              <w:left w:w="100" w:type="dxa"/>
              <w:bottom w:w="100" w:type="dxa"/>
              <w:right w:w="100" w:type="dxa"/>
            </w:tcMar>
          </w:tcPr>
          <w:p w14:paraId="27FD80A8" w14:textId="77777777" w:rsidR="0047193A" w:rsidRDefault="0047193A">
            <w:pPr>
              <w:widowControl w:val="0"/>
              <w:spacing w:line="240" w:lineRule="auto"/>
              <w:jc w:val="center"/>
              <w:rPr>
                <w:rFonts w:ascii="Constantia" w:eastAsia="Constantia" w:hAnsi="Constantia" w:cs="Constantia"/>
                <w:b/>
                <w:sz w:val="24"/>
                <w:szCs w:val="24"/>
              </w:rPr>
            </w:pPr>
          </w:p>
          <w:p w14:paraId="433D7E54" w14:textId="77777777" w:rsidR="0047193A" w:rsidRDefault="0089700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Driving Question </w:t>
            </w:r>
          </w:p>
          <w:p w14:paraId="2924396E" w14:textId="77777777" w:rsidR="0047193A" w:rsidRDefault="0089700C">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for the unit:</w:t>
            </w:r>
          </w:p>
          <w:p w14:paraId="6DBBED6D" w14:textId="77777777" w:rsidR="0047193A" w:rsidRDefault="0089700C">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How can looking for thrills make me miserable?</w:t>
            </w:r>
          </w:p>
          <w:p w14:paraId="5D905ED7" w14:textId="77777777" w:rsidR="0047193A" w:rsidRDefault="0047193A">
            <w:pPr>
              <w:widowControl w:val="0"/>
              <w:spacing w:line="240" w:lineRule="auto"/>
              <w:jc w:val="center"/>
              <w:rPr>
                <w:rFonts w:ascii="Constantia" w:eastAsia="Constantia" w:hAnsi="Constantia" w:cs="Constantia"/>
                <w:sz w:val="24"/>
                <w:szCs w:val="24"/>
              </w:rPr>
            </w:pPr>
          </w:p>
          <w:p w14:paraId="06933BD8" w14:textId="77777777" w:rsidR="0047193A" w:rsidRDefault="0089700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Sub-Driving Question </w:t>
            </w:r>
          </w:p>
          <w:p w14:paraId="596B89DC" w14:textId="77777777" w:rsidR="0047193A" w:rsidRDefault="0089700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for the learning set:</w:t>
            </w:r>
          </w:p>
          <w:p w14:paraId="0D94A633" w14:textId="77777777" w:rsidR="0047193A" w:rsidRDefault="0089700C">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What do you do for thrills?</w:t>
            </w:r>
          </w:p>
        </w:tc>
        <w:tc>
          <w:tcPr>
            <w:tcW w:w="4005" w:type="dxa"/>
            <w:shd w:val="clear" w:color="auto" w:fill="auto"/>
            <w:tcMar>
              <w:top w:w="100" w:type="dxa"/>
              <w:left w:w="100" w:type="dxa"/>
              <w:bottom w:w="100" w:type="dxa"/>
              <w:right w:w="100" w:type="dxa"/>
            </w:tcMar>
          </w:tcPr>
          <w:p w14:paraId="1AB8ADE0" w14:textId="77777777" w:rsidR="0047193A" w:rsidRDefault="0047193A">
            <w:pPr>
              <w:widowControl w:val="0"/>
              <w:spacing w:line="240" w:lineRule="auto"/>
              <w:rPr>
                <w:rFonts w:ascii="Constantia" w:eastAsia="Constantia" w:hAnsi="Constantia" w:cs="Constantia"/>
                <w:b/>
                <w:sz w:val="24"/>
                <w:szCs w:val="24"/>
                <w:u w:val="single"/>
              </w:rPr>
            </w:pPr>
          </w:p>
          <w:tbl>
            <w:tblPr>
              <w:tblStyle w:val="a1"/>
              <w:tblW w:w="3465" w:type="dxa"/>
              <w:tblLayout w:type="fixed"/>
              <w:tblLook w:val="0600" w:firstRow="0" w:lastRow="0" w:firstColumn="0" w:lastColumn="0" w:noHBand="1" w:noVBand="1"/>
            </w:tblPr>
            <w:tblGrid>
              <w:gridCol w:w="3805"/>
            </w:tblGrid>
            <w:tr w:rsidR="0047193A" w14:paraId="4F9FF94F" w14:textId="77777777">
              <w:tc>
                <w:tcPr>
                  <w:tcW w:w="3465" w:type="dxa"/>
                  <w:shd w:val="clear" w:color="auto" w:fill="auto"/>
                  <w:tcMar>
                    <w:top w:w="100" w:type="dxa"/>
                    <w:left w:w="100" w:type="dxa"/>
                    <w:bottom w:w="100" w:type="dxa"/>
                    <w:right w:w="100" w:type="dxa"/>
                  </w:tcMar>
                </w:tcPr>
                <w:p w14:paraId="39F31875" w14:textId="1C4EF303" w:rsidR="0047193A" w:rsidRPr="00C50F16" w:rsidRDefault="0089700C">
                  <w:pPr>
                    <w:widowControl w:val="0"/>
                    <w:spacing w:line="240" w:lineRule="auto"/>
                    <w:jc w:val="center"/>
                    <w:rPr>
                      <w:rFonts w:ascii="Constantia" w:eastAsia="Constantia" w:hAnsi="Constantia" w:cs="Constantia"/>
                      <w:b/>
                      <w:sz w:val="24"/>
                      <w:szCs w:val="24"/>
                    </w:rPr>
                  </w:pPr>
                  <w:r w:rsidRPr="00C50F16">
                    <w:rPr>
                      <w:rFonts w:ascii="Constantia" w:eastAsia="Constantia" w:hAnsi="Constantia" w:cs="Constantia"/>
                      <w:b/>
                      <w:sz w:val="24"/>
                      <w:szCs w:val="24"/>
                      <w:u w:val="single"/>
                    </w:rPr>
                    <w:t>Materials</w:t>
                  </w:r>
                </w:p>
                <w:p w14:paraId="3DFE0F2E" w14:textId="77777777" w:rsidR="0047193A" w:rsidRDefault="0089700C">
                  <w:pPr>
                    <w:widowControl w:val="0"/>
                    <w:numPr>
                      <w:ilvl w:val="0"/>
                      <w:numId w:val="15"/>
                    </w:numPr>
                    <w:spacing w:line="240" w:lineRule="auto"/>
                    <w:ind w:left="195" w:hanging="270"/>
                    <w:rPr>
                      <w:rFonts w:ascii="Constantia" w:eastAsia="Constantia" w:hAnsi="Constantia" w:cs="Constantia"/>
                      <w:sz w:val="24"/>
                      <w:szCs w:val="24"/>
                    </w:rPr>
                  </w:pPr>
                  <w:r>
                    <w:rPr>
                      <w:rFonts w:ascii="Constantia" w:eastAsia="Constantia" w:hAnsi="Constantia" w:cs="Constantia"/>
                      <w:sz w:val="24"/>
                      <w:szCs w:val="24"/>
                    </w:rPr>
                    <w:t xml:space="preserve">Computer - one per pair of students </w:t>
                  </w:r>
                </w:p>
                <w:p w14:paraId="569926E9" w14:textId="77777777" w:rsidR="0047193A" w:rsidRDefault="0089700C">
                  <w:pPr>
                    <w:widowControl w:val="0"/>
                    <w:numPr>
                      <w:ilvl w:val="0"/>
                      <w:numId w:val="15"/>
                    </w:numPr>
                    <w:spacing w:line="240" w:lineRule="auto"/>
                    <w:ind w:left="195" w:hanging="270"/>
                    <w:rPr>
                      <w:rFonts w:ascii="Constantia" w:eastAsia="Constantia" w:hAnsi="Constantia" w:cs="Constantia"/>
                      <w:sz w:val="24"/>
                      <w:szCs w:val="24"/>
                    </w:rPr>
                  </w:pPr>
                  <w:r>
                    <w:rPr>
                      <w:rFonts w:ascii="Constantia" w:eastAsia="Constantia" w:hAnsi="Constantia" w:cs="Constantia"/>
                      <w:sz w:val="24"/>
                      <w:szCs w:val="24"/>
                    </w:rPr>
                    <w:t xml:space="preserve">Projector - one for the class </w:t>
                  </w:r>
                </w:p>
                <w:p w14:paraId="4C769242" w14:textId="77777777" w:rsidR="0047193A" w:rsidRDefault="0089700C">
                  <w:pPr>
                    <w:widowControl w:val="0"/>
                    <w:numPr>
                      <w:ilvl w:val="0"/>
                      <w:numId w:val="15"/>
                    </w:numPr>
                    <w:spacing w:line="240" w:lineRule="auto"/>
                    <w:ind w:left="195" w:hanging="270"/>
                    <w:rPr>
                      <w:rFonts w:ascii="Constantia" w:eastAsia="Constantia" w:hAnsi="Constantia" w:cs="Constantia"/>
                      <w:sz w:val="24"/>
                      <w:szCs w:val="24"/>
                    </w:rPr>
                  </w:pPr>
                  <w:r>
                    <w:rPr>
                      <w:rFonts w:ascii="Constantia" w:eastAsia="Constantia" w:hAnsi="Constantia" w:cs="Constantia"/>
                      <w:sz w:val="24"/>
                      <w:szCs w:val="24"/>
                    </w:rPr>
                    <w:t xml:space="preserve">Large “whiteboard” - to be used as Driving Question Board </w:t>
                  </w:r>
                </w:p>
                <w:p w14:paraId="7BD5D11A" w14:textId="77777777" w:rsidR="0047193A" w:rsidRDefault="0089700C">
                  <w:pPr>
                    <w:widowControl w:val="0"/>
                    <w:numPr>
                      <w:ilvl w:val="0"/>
                      <w:numId w:val="15"/>
                    </w:numPr>
                    <w:spacing w:line="240" w:lineRule="auto"/>
                    <w:ind w:left="195" w:hanging="270"/>
                    <w:rPr>
                      <w:rFonts w:ascii="Constantia" w:eastAsia="Constantia" w:hAnsi="Constantia" w:cs="Constantia"/>
                      <w:sz w:val="24"/>
                      <w:szCs w:val="24"/>
                    </w:rPr>
                  </w:pPr>
                  <w:r>
                    <w:rPr>
                      <w:rFonts w:ascii="Constantia" w:eastAsia="Constantia" w:hAnsi="Constantia" w:cs="Constantia"/>
                      <w:sz w:val="24"/>
                      <w:szCs w:val="24"/>
                    </w:rPr>
                    <w:t xml:space="preserve">Sub-driving question cards </w:t>
                  </w:r>
                </w:p>
                <w:p w14:paraId="54C3DE8F" w14:textId="77777777" w:rsidR="0047193A" w:rsidRDefault="0089700C">
                  <w:pPr>
                    <w:widowControl w:val="0"/>
                    <w:numPr>
                      <w:ilvl w:val="0"/>
                      <w:numId w:val="15"/>
                    </w:numPr>
                    <w:spacing w:line="240" w:lineRule="auto"/>
                    <w:ind w:left="195" w:hanging="270"/>
                    <w:rPr>
                      <w:rFonts w:ascii="Constantia" w:eastAsia="Constantia" w:hAnsi="Constantia" w:cs="Constantia"/>
                      <w:sz w:val="24"/>
                      <w:szCs w:val="24"/>
                    </w:rPr>
                  </w:pPr>
                  <w:r>
                    <w:rPr>
                      <w:rFonts w:ascii="Constantia" w:eastAsia="Constantia" w:hAnsi="Constantia" w:cs="Constantia"/>
                      <w:sz w:val="24"/>
                      <w:szCs w:val="24"/>
                    </w:rPr>
                    <w:t xml:space="preserve">Sticky notes </w:t>
                  </w:r>
                </w:p>
                <w:p w14:paraId="793E078F" w14:textId="77777777" w:rsidR="0047193A" w:rsidRDefault="0089700C">
                  <w:pPr>
                    <w:widowControl w:val="0"/>
                    <w:numPr>
                      <w:ilvl w:val="0"/>
                      <w:numId w:val="15"/>
                    </w:numPr>
                    <w:spacing w:line="240" w:lineRule="auto"/>
                    <w:ind w:left="195" w:hanging="270"/>
                    <w:rPr>
                      <w:rFonts w:ascii="Constantia" w:eastAsia="Constantia" w:hAnsi="Constantia" w:cs="Constantia"/>
                      <w:sz w:val="24"/>
                      <w:szCs w:val="24"/>
                    </w:rPr>
                  </w:pPr>
                  <w:r>
                    <w:rPr>
                      <w:rFonts w:ascii="Constantia" w:eastAsia="Constantia" w:hAnsi="Constantia" w:cs="Constantia"/>
                      <w:sz w:val="24"/>
                      <w:szCs w:val="24"/>
                    </w:rPr>
                    <w:t xml:space="preserve">Markers </w:t>
                  </w:r>
                </w:p>
                <w:p w14:paraId="5BB50391"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4A56AD03" w14:textId="77777777" w:rsidR="0047193A" w:rsidRDefault="0089700C">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Videos</w:t>
                  </w:r>
                </w:p>
                <w:p w14:paraId="7A383609" w14:textId="77777777" w:rsidR="0047193A" w:rsidRDefault="0089700C">
                  <w:pPr>
                    <w:widowControl w:val="0"/>
                    <w:spacing w:line="240" w:lineRule="auto"/>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Cedar Point and thrills - </w:t>
                  </w:r>
                  <w:hyperlink r:id="rId10">
                    <w:r>
                      <w:rPr>
                        <w:rFonts w:ascii="Constantia" w:eastAsia="Constantia" w:hAnsi="Constantia" w:cs="Constantia"/>
                        <w:color w:val="1155CC"/>
                        <w:sz w:val="16"/>
                        <w:szCs w:val="16"/>
                        <w:u w:val="single"/>
                      </w:rPr>
                      <w:t>https://drive.google.com/open?id=1AJ25dwljrWG0LEZHvACbkJE9o9CQqDlY</w:t>
                    </w:r>
                  </w:hyperlink>
                </w:p>
                <w:p w14:paraId="597DF154" w14:textId="77777777" w:rsidR="0047193A" w:rsidRDefault="0089700C">
                  <w:pPr>
                    <w:widowControl w:val="0"/>
                    <w:spacing w:line="240" w:lineRule="auto"/>
                    <w:rPr>
                      <w:rFonts w:ascii="Constantia" w:eastAsia="Constantia" w:hAnsi="Constantia" w:cs="Constantia"/>
                      <w:sz w:val="14"/>
                      <w:szCs w:val="14"/>
                    </w:rPr>
                  </w:pPr>
                  <w:r>
                    <w:rPr>
                      <w:rFonts w:ascii="Constantia" w:eastAsia="Constantia" w:hAnsi="Constantia" w:cs="Constantia"/>
                      <w:sz w:val="24"/>
                      <w:szCs w:val="24"/>
                    </w:rPr>
                    <w:t xml:space="preserve">Vaping- </w:t>
                  </w:r>
                  <w:hyperlink r:id="rId11">
                    <w:r>
                      <w:rPr>
                        <w:rFonts w:ascii="Constantia" w:eastAsia="Constantia" w:hAnsi="Constantia" w:cs="Constantia"/>
                        <w:color w:val="1155CC"/>
                        <w:sz w:val="14"/>
                        <w:szCs w:val="14"/>
                        <w:u w:val="single"/>
                      </w:rPr>
                      <w:t>https://drive.google.com/file/d/1DBPwEALczGTBJpPb7wEE-huPO75ETEbm/view?usp=sharing</w:t>
                    </w:r>
                  </w:hyperlink>
                  <w:r>
                    <w:rPr>
                      <w:rFonts w:ascii="Constantia" w:eastAsia="Constantia" w:hAnsi="Constantia" w:cs="Constantia"/>
                      <w:sz w:val="14"/>
                      <w:szCs w:val="14"/>
                    </w:rPr>
                    <w:t xml:space="preserve"> </w:t>
                  </w:r>
                </w:p>
              </w:tc>
            </w:tr>
          </w:tbl>
          <w:p w14:paraId="472C24B7" w14:textId="77777777" w:rsidR="0047193A" w:rsidRDefault="0047193A">
            <w:pPr>
              <w:widowControl w:val="0"/>
              <w:spacing w:line="240" w:lineRule="auto"/>
              <w:rPr>
                <w:rFonts w:ascii="Constantia" w:eastAsia="Constantia" w:hAnsi="Constantia" w:cs="Constantia"/>
                <w:b/>
                <w:sz w:val="24"/>
                <w:szCs w:val="24"/>
                <w:u w:val="single"/>
              </w:rPr>
            </w:pPr>
          </w:p>
          <w:p w14:paraId="0389523B" w14:textId="77777777" w:rsidR="0047193A" w:rsidRDefault="0089700C">
            <w:pPr>
              <w:widowControl w:val="0"/>
              <w:spacing w:line="240" w:lineRule="auto"/>
              <w:jc w:val="center"/>
              <w:rPr>
                <w:rFonts w:ascii="Constantia" w:eastAsia="Constantia" w:hAnsi="Constantia" w:cs="Constantia"/>
                <w:sz w:val="16"/>
                <w:szCs w:val="16"/>
              </w:rPr>
            </w:pPr>
            <w:r>
              <w:rPr>
                <w:rFonts w:ascii="Constantia" w:eastAsia="Constantia" w:hAnsi="Constantia" w:cs="Constantia"/>
                <w:b/>
                <w:sz w:val="24"/>
                <w:szCs w:val="24"/>
              </w:rPr>
              <w:t>Resources</w:t>
            </w:r>
          </w:p>
          <w:p w14:paraId="46245B6E" w14:textId="07D3EFD8" w:rsidR="0047193A" w:rsidRDefault="0089700C">
            <w:pPr>
              <w:widowControl w:val="0"/>
              <w:spacing w:line="240" w:lineRule="auto"/>
              <w:rPr>
                <w:rFonts w:ascii="Constantia" w:eastAsia="Constantia" w:hAnsi="Constantia" w:cs="Constantia"/>
                <w:sz w:val="16"/>
                <w:szCs w:val="16"/>
              </w:rPr>
            </w:pPr>
            <w:r>
              <w:rPr>
                <w:rFonts w:ascii="Constantia" w:eastAsia="Constantia" w:hAnsi="Constantia" w:cs="Constantia"/>
                <w:sz w:val="24"/>
                <w:szCs w:val="24"/>
              </w:rPr>
              <w:t xml:space="preserve">Phenomenon and modeling </w:t>
            </w:r>
            <w:r w:rsidR="009543DE">
              <w:rPr>
                <w:rFonts w:ascii="Constantia" w:eastAsia="Constantia" w:hAnsi="Constantia" w:cs="Constantia"/>
                <w:sz w:val="24"/>
                <w:szCs w:val="24"/>
              </w:rPr>
              <w:t xml:space="preserve">PowerPoint </w:t>
            </w:r>
            <w:r>
              <w:rPr>
                <w:rFonts w:ascii="Constantia" w:eastAsia="Constantia" w:hAnsi="Constantia" w:cs="Constantia"/>
                <w:sz w:val="24"/>
                <w:szCs w:val="24"/>
              </w:rPr>
              <w:t xml:space="preserve">presentation - </w:t>
            </w:r>
          </w:p>
          <w:p w14:paraId="7BD45510" w14:textId="77777777" w:rsidR="0047193A" w:rsidRDefault="0047193A">
            <w:pPr>
              <w:widowControl w:val="0"/>
              <w:spacing w:line="240" w:lineRule="auto"/>
              <w:rPr>
                <w:rFonts w:ascii="Constantia" w:eastAsia="Constantia" w:hAnsi="Constantia" w:cs="Constantia"/>
                <w:sz w:val="16"/>
                <w:szCs w:val="16"/>
              </w:rPr>
            </w:pPr>
          </w:p>
          <w:p w14:paraId="1BD0394E" w14:textId="0852B3F4" w:rsidR="0047193A" w:rsidRDefault="0089700C">
            <w:pPr>
              <w:widowControl w:val="0"/>
              <w:spacing w:line="240" w:lineRule="auto"/>
              <w:rPr>
                <w:rFonts w:ascii="Constantia" w:eastAsia="Constantia" w:hAnsi="Constantia" w:cs="Constantia"/>
                <w:sz w:val="16"/>
                <w:szCs w:val="16"/>
              </w:rPr>
            </w:pPr>
            <w:r>
              <w:rPr>
                <w:rFonts w:ascii="Constantia" w:eastAsia="Constantia" w:hAnsi="Constantia" w:cs="Constantia"/>
                <w:sz w:val="24"/>
                <w:szCs w:val="24"/>
              </w:rPr>
              <w:t>My SUD Modeling Chart - Teachers' complete version</w:t>
            </w:r>
            <w:r w:rsidR="00710F89">
              <w:rPr>
                <w:rFonts w:ascii="Constantia" w:eastAsia="Constantia" w:hAnsi="Constantia" w:cs="Constantia"/>
                <w:sz w:val="16"/>
                <w:szCs w:val="16"/>
              </w:rPr>
              <w:t xml:space="preserve"> </w:t>
            </w:r>
          </w:p>
          <w:p w14:paraId="1E332DCB" w14:textId="77777777" w:rsidR="0047193A" w:rsidRDefault="0047193A">
            <w:pPr>
              <w:widowControl w:val="0"/>
              <w:spacing w:line="240" w:lineRule="auto"/>
              <w:rPr>
                <w:rFonts w:ascii="Constantia" w:eastAsia="Constantia" w:hAnsi="Constantia" w:cs="Constantia"/>
                <w:sz w:val="16"/>
                <w:szCs w:val="16"/>
              </w:rPr>
            </w:pPr>
          </w:p>
          <w:p w14:paraId="2C709106" w14:textId="77777777" w:rsidR="0047193A" w:rsidRDefault="0089700C">
            <w:pPr>
              <w:widowControl w:val="0"/>
              <w:spacing w:line="240" w:lineRule="auto"/>
              <w:rPr>
                <w:rFonts w:ascii="Constantia" w:eastAsia="Constantia" w:hAnsi="Constantia" w:cs="Constantia"/>
              </w:rPr>
            </w:pPr>
            <w:r>
              <w:rPr>
                <w:rFonts w:ascii="Constantia" w:eastAsia="Constantia" w:hAnsi="Constantia" w:cs="Constantia"/>
              </w:rPr>
              <w:t>How to talk to youth about Cannabis</w:t>
            </w:r>
          </w:p>
          <w:p w14:paraId="75786992" w14:textId="77777777" w:rsidR="0047193A" w:rsidRDefault="0089700C">
            <w:pPr>
              <w:widowControl w:val="0"/>
              <w:spacing w:line="240" w:lineRule="auto"/>
              <w:rPr>
                <w:rFonts w:ascii="Constantia" w:eastAsia="Constantia" w:hAnsi="Constantia" w:cs="Constantia"/>
                <w:sz w:val="16"/>
                <w:szCs w:val="16"/>
              </w:rPr>
            </w:pPr>
            <w:hyperlink r:id="rId12">
              <w:r>
                <w:rPr>
                  <w:rFonts w:ascii="Constantia" w:eastAsia="Constantia" w:hAnsi="Constantia" w:cs="Constantia"/>
                  <w:color w:val="1155CC"/>
                  <w:sz w:val="16"/>
                  <w:szCs w:val="16"/>
                  <w:u w:val="single"/>
                </w:rPr>
                <w:t>https://www.thenationalcouncil.org/program/getting-candid/cannabis-resource-center/?mkt_tok=NzczLU1KRi0zNzkAAAGIpg0Un7fVnkeWn_39yfReMPZPT9leKBjbwkYoTjwIxSU32PNopsMjvEF6kSHtCZHhQhDOlYlCmMCUDrDPj7LveBiE9Ri4sP3Rev3BPGDIfg</w:t>
              </w:r>
            </w:hyperlink>
            <w:r>
              <w:rPr>
                <w:rFonts w:ascii="Constantia" w:eastAsia="Constantia" w:hAnsi="Constantia" w:cs="Constantia"/>
              </w:rPr>
              <w:t xml:space="preserve"> </w:t>
            </w:r>
          </w:p>
        </w:tc>
        <w:tc>
          <w:tcPr>
            <w:tcW w:w="2475" w:type="dxa"/>
            <w:shd w:val="clear" w:color="auto" w:fill="auto"/>
            <w:tcMar>
              <w:top w:w="100" w:type="dxa"/>
              <w:left w:w="100" w:type="dxa"/>
              <w:bottom w:w="100" w:type="dxa"/>
              <w:right w:w="100" w:type="dxa"/>
            </w:tcMar>
          </w:tcPr>
          <w:p w14:paraId="2776F070" w14:textId="77777777" w:rsidR="0047193A" w:rsidRDefault="0047193A">
            <w:pPr>
              <w:widowControl w:val="0"/>
              <w:spacing w:line="240" w:lineRule="auto"/>
              <w:rPr>
                <w:rFonts w:ascii="Constantia" w:eastAsia="Constantia" w:hAnsi="Constantia" w:cs="Constantia"/>
                <w:b/>
                <w:sz w:val="24"/>
                <w:szCs w:val="24"/>
                <w:u w:val="single"/>
              </w:rPr>
            </w:pPr>
          </w:p>
          <w:tbl>
            <w:tblPr>
              <w:tblStyle w:val="a2"/>
              <w:tblW w:w="2808" w:type="dxa"/>
              <w:tblLayout w:type="fixed"/>
              <w:tblLook w:val="0600" w:firstRow="0" w:lastRow="0" w:firstColumn="0" w:lastColumn="0" w:noHBand="1" w:noVBand="1"/>
            </w:tblPr>
            <w:tblGrid>
              <w:gridCol w:w="2808"/>
            </w:tblGrid>
            <w:tr w:rsidR="0047193A" w14:paraId="65BB9FCE" w14:textId="77777777">
              <w:tc>
                <w:tcPr>
                  <w:tcW w:w="2808" w:type="dxa"/>
                  <w:shd w:val="clear" w:color="auto" w:fill="auto"/>
                  <w:tcMar>
                    <w:top w:w="100" w:type="dxa"/>
                    <w:left w:w="100" w:type="dxa"/>
                    <w:bottom w:w="100" w:type="dxa"/>
                    <w:right w:w="100" w:type="dxa"/>
                  </w:tcMar>
                </w:tcPr>
                <w:p w14:paraId="18F2CFD5" w14:textId="77777777" w:rsidR="0047193A" w:rsidRDefault="0089700C">
                  <w:pPr>
                    <w:widowControl w:val="0"/>
                    <w:spacing w:line="240" w:lineRule="auto"/>
                    <w:ind w:right="435"/>
                    <w:jc w:val="center"/>
                    <w:rPr>
                      <w:rFonts w:ascii="Constantia" w:eastAsia="Constantia" w:hAnsi="Constantia" w:cs="Constantia"/>
                      <w:b/>
                      <w:sz w:val="24"/>
                      <w:szCs w:val="24"/>
                    </w:rPr>
                  </w:pPr>
                  <w:r>
                    <w:rPr>
                      <w:rFonts w:ascii="Constantia" w:eastAsia="Constantia" w:hAnsi="Constantia" w:cs="Constantia"/>
                      <w:b/>
                      <w:sz w:val="24"/>
                      <w:szCs w:val="24"/>
                    </w:rPr>
                    <w:t>Suggested learning set time</w:t>
                  </w:r>
                </w:p>
                <w:p w14:paraId="361BDB5F" w14:textId="77777777" w:rsidR="0047193A" w:rsidRDefault="0089700C">
                  <w:pPr>
                    <w:widowControl w:val="0"/>
                    <w:spacing w:line="240" w:lineRule="auto"/>
                    <w:ind w:right="435"/>
                    <w:jc w:val="center"/>
                    <w:rPr>
                      <w:rFonts w:ascii="Constantia" w:eastAsia="Constantia" w:hAnsi="Constantia" w:cs="Constantia"/>
                      <w:sz w:val="24"/>
                      <w:szCs w:val="24"/>
                    </w:rPr>
                  </w:pPr>
                  <w:r>
                    <w:rPr>
                      <w:rFonts w:ascii="Constantia" w:eastAsia="Constantia" w:hAnsi="Constantia" w:cs="Constantia"/>
                      <w:sz w:val="24"/>
                      <w:szCs w:val="24"/>
                    </w:rPr>
                    <w:t>3 days</w:t>
                  </w:r>
                </w:p>
              </w:tc>
            </w:tr>
          </w:tbl>
          <w:p w14:paraId="69EE88EF" w14:textId="77777777" w:rsidR="0047193A" w:rsidRDefault="0047193A">
            <w:pPr>
              <w:widowControl w:val="0"/>
              <w:spacing w:line="240" w:lineRule="auto"/>
              <w:rPr>
                <w:rFonts w:ascii="Constantia" w:eastAsia="Constantia" w:hAnsi="Constantia" w:cs="Constantia"/>
                <w:b/>
                <w:sz w:val="24"/>
                <w:szCs w:val="24"/>
                <w:u w:val="single"/>
              </w:rPr>
            </w:pPr>
          </w:p>
        </w:tc>
      </w:tr>
    </w:tbl>
    <w:p w14:paraId="7924975A" w14:textId="77777777" w:rsidR="0047193A" w:rsidRDefault="0047193A">
      <w:pPr>
        <w:widowControl w:val="0"/>
        <w:spacing w:line="240" w:lineRule="auto"/>
        <w:rPr>
          <w:rFonts w:ascii="Constantia" w:eastAsia="Constantia" w:hAnsi="Constantia" w:cs="Constantia"/>
          <w:b/>
          <w:sz w:val="24"/>
          <w:szCs w:val="24"/>
        </w:rPr>
      </w:pP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05"/>
        <w:gridCol w:w="5655"/>
      </w:tblGrid>
      <w:tr w:rsidR="0047193A" w14:paraId="2730A392" w14:textId="77777777">
        <w:tc>
          <w:tcPr>
            <w:tcW w:w="3705" w:type="dxa"/>
            <w:shd w:val="clear" w:color="auto" w:fill="auto"/>
            <w:tcMar>
              <w:top w:w="100" w:type="dxa"/>
              <w:left w:w="100" w:type="dxa"/>
              <w:bottom w:w="100" w:type="dxa"/>
              <w:right w:w="100" w:type="dxa"/>
            </w:tcMar>
          </w:tcPr>
          <w:p w14:paraId="0BCF4206" w14:textId="77777777" w:rsidR="0047193A" w:rsidRDefault="0089700C">
            <w:pPr>
              <w:widowControl w:val="0"/>
              <w:spacing w:line="240" w:lineRule="auto"/>
              <w:rPr>
                <w:rFonts w:ascii="Constantia" w:eastAsia="Constantia" w:hAnsi="Constantia" w:cs="Constantia"/>
                <w:b/>
              </w:rPr>
            </w:pPr>
            <w:r>
              <w:rPr>
                <w:rFonts w:ascii="Constantia" w:eastAsia="Constantia" w:hAnsi="Constantia" w:cs="Constantia"/>
                <w:b/>
              </w:rPr>
              <w:t xml:space="preserve">Student materials: </w:t>
            </w:r>
          </w:p>
          <w:p w14:paraId="29248A11" w14:textId="07E280F8" w:rsidR="0047193A" w:rsidRPr="00C76D7D" w:rsidRDefault="0089700C">
            <w:pPr>
              <w:widowControl w:val="0"/>
              <w:numPr>
                <w:ilvl w:val="0"/>
                <w:numId w:val="1"/>
              </w:numPr>
              <w:spacing w:line="240" w:lineRule="auto"/>
              <w:rPr>
                <w:rFonts w:ascii="Constantia" w:eastAsia="Constantia" w:hAnsi="Constantia" w:cs="Constantia"/>
              </w:rPr>
            </w:pPr>
            <w:r w:rsidRPr="00C76D7D">
              <w:rPr>
                <w:rFonts w:ascii="Constantia" w:eastAsia="Constantia" w:hAnsi="Constantia" w:cs="Constantia"/>
              </w:rPr>
              <w:t>Cedar Point Thrills Video</w:t>
            </w:r>
          </w:p>
          <w:p w14:paraId="79D17641" w14:textId="4A2E3530" w:rsidR="0047193A" w:rsidRPr="00C76D7D" w:rsidRDefault="0089700C">
            <w:pPr>
              <w:widowControl w:val="0"/>
              <w:numPr>
                <w:ilvl w:val="0"/>
                <w:numId w:val="1"/>
              </w:numPr>
              <w:spacing w:line="240" w:lineRule="auto"/>
              <w:rPr>
                <w:rFonts w:ascii="Constantia" w:eastAsia="Constantia" w:hAnsi="Constantia" w:cs="Constantia"/>
              </w:rPr>
            </w:pPr>
            <w:r w:rsidRPr="00C76D7D">
              <w:rPr>
                <w:rFonts w:ascii="Constantia" w:eastAsia="Constantia" w:hAnsi="Constantia" w:cs="Constantia"/>
              </w:rPr>
              <w:t>Vaping Video</w:t>
            </w:r>
          </w:p>
          <w:p w14:paraId="73B291C6" w14:textId="77777777" w:rsidR="0047193A" w:rsidRDefault="0047193A">
            <w:pPr>
              <w:widowControl w:val="0"/>
              <w:spacing w:line="240" w:lineRule="auto"/>
              <w:rPr>
                <w:rFonts w:ascii="Constantia" w:eastAsia="Constantia" w:hAnsi="Constantia" w:cs="Constantia"/>
                <w:b/>
              </w:rPr>
            </w:pPr>
          </w:p>
        </w:tc>
        <w:tc>
          <w:tcPr>
            <w:tcW w:w="5655" w:type="dxa"/>
            <w:shd w:val="clear" w:color="auto" w:fill="auto"/>
            <w:tcMar>
              <w:top w:w="100" w:type="dxa"/>
              <w:left w:w="100" w:type="dxa"/>
              <w:bottom w:w="100" w:type="dxa"/>
              <w:right w:w="100" w:type="dxa"/>
            </w:tcMar>
          </w:tcPr>
          <w:p w14:paraId="248F4401" w14:textId="77777777" w:rsidR="0047193A" w:rsidRDefault="0047193A">
            <w:pPr>
              <w:widowControl w:val="0"/>
              <w:spacing w:line="240" w:lineRule="auto"/>
              <w:rPr>
                <w:rFonts w:ascii="Constantia" w:eastAsia="Constantia" w:hAnsi="Constantia" w:cs="Constantia"/>
                <w:b/>
              </w:rPr>
            </w:pPr>
          </w:p>
        </w:tc>
      </w:tr>
    </w:tbl>
    <w:p w14:paraId="0FFFDD47" w14:textId="77777777" w:rsidR="0047193A" w:rsidRDefault="0047193A">
      <w:pPr>
        <w:widowControl w:val="0"/>
        <w:spacing w:line="240" w:lineRule="auto"/>
        <w:rPr>
          <w:rFonts w:ascii="Constantia" w:eastAsia="Constantia" w:hAnsi="Constantia" w:cs="Constantia"/>
          <w:sz w:val="24"/>
          <w:szCs w:val="24"/>
        </w:rPr>
      </w:pPr>
    </w:p>
    <w:p w14:paraId="65D899F9" w14:textId="77777777" w:rsidR="0047193A" w:rsidRDefault="0047193A">
      <w:pPr>
        <w:widowControl w:val="0"/>
        <w:spacing w:line="240" w:lineRule="auto"/>
        <w:rPr>
          <w:rFonts w:ascii="Constantia" w:eastAsia="Constantia" w:hAnsi="Constantia" w:cs="Constantia"/>
          <w:sz w:val="24"/>
          <w:szCs w:val="24"/>
        </w:rPr>
      </w:pPr>
    </w:p>
    <w:p w14:paraId="4197D39A" w14:textId="77777777" w:rsidR="0047193A" w:rsidRDefault="0047193A">
      <w:pPr>
        <w:widowControl w:val="0"/>
        <w:spacing w:line="240" w:lineRule="auto"/>
        <w:rPr>
          <w:rFonts w:ascii="Constantia" w:eastAsia="Constantia" w:hAnsi="Constantia" w:cs="Constantia"/>
          <w:sz w:val="24"/>
          <w:szCs w:val="24"/>
        </w:rPr>
      </w:pPr>
    </w:p>
    <w:tbl>
      <w:tblPr>
        <w:tblStyle w:val="a4"/>
        <w:tblW w:w="9360" w:type="dxa"/>
        <w:tblLayout w:type="fixed"/>
        <w:tblLook w:val="0600" w:firstRow="0" w:lastRow="0" w:firstColumn="0" w:lastColumn="0" w:noHBand="1" w:noVBand="1"/>
      </w:tblPr>
      <w:tblGrid>
        <w:gridCol w:w="9360"/>
      </w:tblGrid>
      <w:tr w:rsidR="0047193A" w14:paraId="5072F3EA" w14:textId="77777777">
        <w:tc>
          <w:tcPr>
            <w:tcW w:w="9360" w:type="dxa"/>
            <w:shd w:val="clear" w:color="auto" w:fill="3D5AA4"/>
            <w:tcMar>
              <w:top w:w="100" w:type="dxa"/>
              <w:left w:w="100" w:type="dxa"/>
              <w:bottom w:w="100" w:type="dxa"/>
              <w:right w:w="100" w:type="dxa"/>
            </w:tcMar>
          </w:tcPr>
          <w:p w14:paraId="789D953B" w14:textId="77777777" w:rsidR="0047193A" w:rsidRDefault="0089700C">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Framing the Unit</w:t>
            </w:r>
          </w:p>
        </w:tc>
      </w:tr>
    </w:tbl>
    <w:p w14:paraId="65043F08" w14:textId="77777777" w:rsidR="0047193A" w:rsidRDefault="0047193A">
      <w:pPr>
        <w:spacing w:line="240" w:lineRule="auto"/>
        <w:rPr>
          <w:rFonts w:ascii="Constantia" w:eastAsia="Constantia" w:hAnsi="Constantia" w:cs="Constantia"/>
          <w:sz w:val="24"/>
          <w:szCs w:val="24"/>
        </w:rPr>
      </w:pPr>
    </w:p>
    <w:p w14:paraId="6EF30CBD"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unit guides students through a journey to figure out thrill seeking, and how thrill seeking evolved as a survival mechanism, but because of environmental changes and modern lifestyle, thrill seeking can sometimes lead to substance use disorder (SUD), misery and even death. Throughout the unit, students investigate several sub-driving questions to support them to gradually answer the </w:t>
      </w:r>
      <w:r>
        <w:rPr>
          <w:rFonts w:ascii="Constantia" w:eastAsia="Constantia" w:hAnsi="Constantia" w:cs="Constantia"/>
          <w:i/>
          <w:sz w:val="24"/>
          <w:szCs w:val="24"/>
        </w:rPr>
        <w:t xml:space="preserve">big </w:t>
      </w:r>
      <w:r>
        <w:rPr>
          <w:rFonts w:ascii="Constantia" w:eastAsia="Constantia" w:hAnsi="Constantia" w:cs="Constantia"/>
          <w:sz w:val="24"/>
          <w:szCs w:val="24"/>
        </w:rPr>
        <w:t>driving question: “How can looking for thrills make me miserable,” which encompasses these scientific ideas.</w:t>
      </w:r>
      <w:r>
        <w:rPr>
          <w:rFonts w:ascii="Constantia" w:eastAsia="Constantia" w:hAnsi="Constantia" w:cs="Constantia"/>
          <w:b/>
          <w:sz w:val="24"/>
          <w:szCs w:val="24"/>
        </w:rPr>
        <w:t xml:space="preserve"> </w:t>
      </w:r>
    </w:p>
    <w:p w14:paraId="7D3CB202" w14:textId="77777777" w:rsidR="0047193A" w:rsidRDefault="0047193A">
      <w:pPr>
        <w:spacing w:line="240" w:lineRule="auto"/>
        <w:rPr>
          <w:rFonts w:ascii="Constantia" w:eastAsia="Constantia" w:hAnsi="Constantia" w:cs="Constantia"/>
          <w:sz w:val="24"/>
          <w:szCs w:val="24"/>
        </w:rPr>
      </w:pPr>
    </w:p>
    <w:p w14:paraId="1C85E09A"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Guided by the sub-driving question, the journey unfolds as students figure out: </w:t>
      </w:r>
    </w:p>
    <w:p w14:paraId="570640BF" w14:textId="77777777" w:rsidR="0047193A" w:rsidRDefault="0089700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highlight w:val="yellow"/>
        </w:rPr>
        <w:t xml:space="preserve">In </w:t>
      </w:r>
      <w:r>
        <w:rPr>
          <w:rFonts w:ascii="Constantia" w:eastAsia="Constantia" w:hAnsi="Constantia" w:cs="Constantia"/>
          <w:b/>
          <w:sz w:val="24"/>
          <w:szCs w:val="24"/>
          <w:highlight w:val="yellow"/>
        </w:rPr>
        <w:t>LS1</w:t>
      </w:r>
      <w:r>
        <w:rPr>
          <w:rFonts w:ascii="Constantia" w:eastAsia="Constantia" w:hAnsi="Constantia" w:cs="Constantia"/>
          <w:sz w:val="24"/>
          <w:szCs w:val="24"/>
        </w:rPr>
        <w:t xml:space="preserve"> - What gets us excited by examining the sub-driving question “What do you do for thrills?” </w:t>
      </w:r>
    </w:p>
    <w:p w14:paraId="25EEC032" w14:textId="77777777" w:rsidR="0047193A" w:rsidRDefault="0089700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LS2</w:t>
      </w:r>
      <w:r>
        <w:rPr>
          <w:rFonts w:ascii="Constantia" w:eastAsia="Constantia" w:hAnsi="Constantia" w:cs="Constantia"/>
          <w:sz w:val="24"/>
          <w:szCs w:val="24"/>
        </w:rPr>
        <w:t xml:space="preserve"> - The basic mechanism of the brain’s reward pathway which is responsible for the feeling of excitement through the sub-driving question “Why do thrills make us feel excited and happy?”</w:t>
      </w:r>
    </w:p>
    <w:p w14:paraId="53500BB7" w14:textId="77777777" w:rsidR="0047193A" w:rsidRDefault="0089700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LS3</w:t>
      </w:r>
      <w:r>
        <w:rPr>
          <w:rFonts w:ascii="Constantia" w:eastAsia="Constantia" w:hAnsi="Constantia" w:cs="Constantia"/>
          <w:sz w:val="24"/>
          <w:szCs w:val="24"/>
        </w:rPr>
        <w:t xml:space="preserve"> - The importance of thrill seeking to our survival and how the reward pathway evolved through the process of natural selection. Students investigate the sub-driving question “Why do we all look for thrills?”</w:t>
      </w:r>
    </w:p>
    <w:p w14:paraId="40DE453F" w14:textId="77777777" w:rsidR="0047193A" w:rsidRDefault="0089700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LS4</w:t>
      </w:r>
      <w:r>
        <w:rPr>
          <w:rFonts w:ascii="Constantia" w:eastAsia="Constantia" w:hAnsi="Constantia" w:cs="Constantia"/>
          <w:sz w:val="24"/>
          <w:szCs w:val="24"/>
        </w:rPr>
        <w:t xml:space="preserve"> - The risk for substance use disorders and behavioral addictions is caused, in part, by their environment. Students focus on both national and global trends related to SUD and behavioral addictions to understand the contribution </w:t>
      </w:r>
      <w:proofErr w:type="gramStart"/>
      <w:r>
        <w:rPr>
          <w:rFonts w:ascii="Constantia" w:eastAsia="Constantia" w:hAnsi="Constantia" w:cs="Constantia"/>
          <w:sz w:val="24"/>
          <w:szCs w:val="24"/>
        </w:rPr>
        <w:t>of  various</w:t>
      </w:r>
      <w:proofErr w:type="gramEnd"/>
      <w:r>
        <w:rPr>
          <w:rFonts w:ascii="Constantia" w:eastAsia="Constantia" w:hAnsi="Constantia" w:cs="Constantia"/>
          <w:sz w:val="24"/>
          <w:szCs w:val="24"/>
        </w:rPr>
        <w:t xml:space="preserve"> environmental factors with the sub-driving question- “</w:t>
      </w:r>
      <w:r>
        <w:rPr>
          <w:rFonts w:ascii="Constantia" w:eastAsia="Constantia" w:hAnsi="Constantia" w:cs="Constantia"/>
        </w:rPr>
        <w:t>What puts us at risk for substance use disorder (SUD) and behavioral addictions”? (Part 1)</w:t>
      </w:r>
      <w:r>
        <w:rPr>
          <w:rFonts w:ascii="Constantia" w:eastAsia="Constantia" w:hAnsi="Constantia" w:cs="Constantia"/>
          <w:sz w:val="24"/>
          <w:szCs w:val="24"/>
        </w:rPr>
        <w:t xml:space="preserve">  </w:t>
      </w:r>
    </w:p>
    <w:p w14:paraId="2A134C98" w14:textId="77777777" w:rsidR="0047193A" w:rsidRDefault="0089700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LS5</w:t>
      </w:r>
      <w:r>
        <w:rPr>
          <w:rFonts w:ascii="Constantia" w:eastAsia="Constantia" w:hAnsi="Constantia" w:cs="Constantia"/>
          <w:sz w:val="24"/>
          <w:szCs w:val="24"/>
        </w:rPr>
        <w:t xml:space="preserve"> - Some genes might cause us to be at risk for substance use disorder (SUD), while others might protect us against it. Alcohol flush is a genetic mutation that causes discomfort following alcohol consumption. Alcohol use disorder is caused by the interaction of an individual’s genes and the environment. Taken together, with Learning Set 4, this information helps students answer the sub-driving question, “What are the environmental and genetic factors that put us at risk or protect us from SUD?”</w:t>
      </w:r>
    </w:p>
    <w:p w14:paraId="416E1A5E" w14:textId="77777777" w:rsidR="0047193A" w:rsidRDefault="0089700C">
      <w:pPr>
        <w:numPr>
          <w:ilvl w:val="0"/>
          <w:numId w:val="2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 xml:space="preserve">LS6 </w:t>
      </w:r>
      <w:r>
        <w:rPr>
          <w:rFonts w:ascii="Constantia" w:eastAsia="Constantia" w:hAnsi="Constantia" w:cs="Constantia"/>
          <w:sz w:val="24"/>
          <w:szCs w:val="24"/>
        </w:rPr>
        <w:t>- What can students do to reduce the risk of addiction by designing and conducting a community action research project focused on making a change in their environment? Students address the sub-driving question “Can we make a change? What can we do to reduce the risk of substance use disorder and behavioral addictions for ourselves and our community?”</w:t>
      </w:r>
    </w:p>
    <w:p w14:paraId="37F65600" w14:textId="77777777" w:rsidR="0047193A" w:rsidRDefault="0047193A">
      <w:pPr>
        <w:widowControl w:val="0"/>
        <w:spacing w:line="240" w:lineRule="auto"/>
        <w:rPr>
          <w:rFonts w:ascii="Constantia" w:eastAsia="Constantia" w:hAnsi="Constantia" w:cs="Constantia"/>
          <w:b/>
          <w:sz w:val="24"/>
          <w:szCs w:val="24"/>
        </w:rPr>
      </w:pPr>
    </w:p>
    <w:p w14:paraId="004E0D47" w14:textId="0BF31E33" w:rsidR="0047193A" w:rsidRDefault="0089700C">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To see more details, refer to the </w:t>
      </w:r>
      <w:r w:rsidRPr="00764554">
        <w:rPr>
          <w:rFonts w:ascii="Constantia" w:eastAsia="Constantia" w:hAnsi="Constantia" w:cs="Constantia"/>
          <w:b/>
          <w:sz w:val="24"/>
          <w:szCs w:val="24"/>
        </w:rPr>
        <w:t>Storyline</w:t>
      </w:r>
      <w:r w:rsidRPr="00764554">
        <w:rPr>
          <w:rFonts w:ascii="Constantia" w:eastAsia="Constantia" w:hAnsi="Constantia" w:cs="Constantia"/>
          <w:sz w:val="24"/>
          <w:szCs w:val="24"/>
        </w:rPr>
        <w:t>.</w:t>
      </w:r>
    </w:p>
    <w:p w14:paraId="4D601703" w14:textId="77777777" w:rsidR="0047193A" w:rsidRDefault="0047193A">
      <w:pPr>
        <w:widowControl w:val="0"/>
        <w:spacing w:line="240" w:lineRule="auto"/>
        <w:rPr>
          <w:rFonts w:ascii="Constantia" w:eastAsia="Constantia" w:hAnsi="Constantia" w:cs="Constantia"/>
          <w:b/>
          <w:sz w:val="24"/>
          <w:szCs w:val="24"/>
        </w:rPr>
      </w:pPr>
    </w:p>
    <w:p w14:paraId="7A5FAD19"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learning set, students generate questions and an initial model regarding the search for thrills. They will revisit the questions they generated throughout the unit as they build understanding about how gene-environment interaction affects people’s health. </w:t>
      </w:r>
    </w:p>
    <w:p w14:paraId="43808C98" w14:textId="77777777" w:rsidR="0047193A" w:rsidRDefault="0047193A">
      <w:pPr>
        <w:widowControl w:val="0"/>
        <w:spacing w:line="240" w:lineRule="auto"/>
        <w:rPr>
          <w:rFonts w:ascii="Constantia" w:eastAsia="Constantia" w:hAnsi="Constantia" w:cs="Constantia"/>
          <w:sz w:val="24"/>
          <w:szCs w:val="24"/>
        </w:rPr>
      </w:pPr>
    </w:p>
    <w:p w14:paraId="359E8E71" w14:textId="77777777" w:rsidR="0047193A" w:rsidRDefault="0047193A">
      <w:pPr>
        <w:widowControl w:val="0"/>
        <w:spacing w:line="240" w:lineRule="auto"/>
        <w:rPr>
          <w:rFonts w:ascii="Constantia" w:eastAsia="Constantia" w:hAnsi="Constantia" w:cs="Constantia"/>
          <w:sz w:val="24"/>
          <w:szCs w:val="24"/>
        </w:rPr>
      </w:pPr>
    </w:p>
    <w:tbl>
      <w:tblPr>
        <w:tblStyle w:val="a5"/>
        <w:tblW w:w="9360" w:type="dxa"/>
        <w:tblLayout w:type="fixed"/>
        <w:tblLook w:val="0600" w:firstRow="0" w:lastRow="0" w:firstColumn="0" w:lastColumn="0" w:noHBand="1" w:noVBand="1"/>
      </w:tblPr>
      <w:tblGrid>
        <w:gridCol w:w="9360"/>
      </w:tblGrid>
      <w:tr w:rsidR="0047193A" w14:paraId="7A99C748" w14:textId="77777777">
        <w:tc>
          <w:tcPr>
            <w:tcW w:w="9360" w:type="dxa"/>
            <w:shd w:val="clear" w:color="auto" w:fill="3D5AA4"/>
            <w:tcMar>
              <w:top w:w="100" w:type="dxa"/>
              <w:left w:w="100" w:type="dxa"/>
              <w:bottom w:w="100" w:type="dxa"/>
              <w:right w:w="100" w:type="dxa"/>
            </w:tcMar>
          </w:tcPr>
          <w:p w14:paraId="1ECB5C1F" w14:textId="77777777" w:rsidR="0047193A" w:rsidRDefault="0089700C">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787F13EF" w14:textId="77777777" w:rsidR="0047193A" w:rsidRDefault="0047193A">
      <w:pPr>
        <w:spacing w:line="240" w:lineRule="auto"/>
        <w:rPr>
          <w:rFonts w:ascii="Constantia" w:eastAsia="Constantia" w:hAnsi="Constantia" w:cs="Constantia"/>
          <w:sz w:val="24"/>
          <w:szCs w:val="24"/>
        </w:rPr>
      </w:pPr>
    </w:p>
    <w:p w14:paraId="3E2C9E8D"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50CB6243" w14:textId="77777777" w:rsidR="0047193A" w:rsidRDefault="0089700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In this first learning set, the students will be introduced to the driving question of the unit, </w:t>
      </w:r>
      <w:proofErr w:type="gramStart"/>
      <w:r>
        <w:rPr>
          <w:rFonts w:ascii="Constantia" w:eastAsia="Constantia" w:hAnsi="Constantia" w:cs="Constantia"/>
          <w:b/>
          <w:sz w:val="24"/>
          <w:szCs w:val="24"/>
        </w:rPr>
        <w:t>How</w:t>
      </w:r>
      <w:proofErr w:type="gramEnd"/>
      <w:r>
        <w:rPr>
          <w:rFonts w:ascii="Constantia" w:eastAsia="Constantia" w:hAnsi="Constantia" w:cs="Constantia"/>
          <w:b/>
          <w:sz w:val="24"/>
          <w:szCs w:val="24"/>
        </w:rPr>
        <w:t xml:space="preserve"> can looking for thrills make me miserable?</w:t>
      </w:r>
      <w:r>
        <w:rPr>
          <w:rFonts w:ascii="Constantia" w:eastAsia="Constantia" w:hAnsi="Constantia" w:cs="Constantia"/>
          <w:b/>
          <w:i/>
          <w:sz w:val="24"/>
          <w:szCs w:val="24"/>
        </w:rPr>
        <w:t xml:space="preserve">  </w:t>
      </w:r>
      <w:r>
        <w:rPr>
          <w:rFonts w:ascii="Constantia" w:eastAsia="Constantia" w:hAnsi="Constantia" w:cs="Constantia"/>
          <w:sz w:val="24"/>
          <w:szCs w:val="24"/>
        </w:rPr>
        <w:t>The anchoring phenomenon for the unit is the thrill seeking. At the onset of this learning set, students watch two videos focused on the search for thrills: 1) A video of roller coasters, and 2) A set of teens’ testimonials in which they reveal their addiction to vaping. Following the videos, students will generate questions that drive their learning throughout the unit. They figure out the biological mechanism of the search for thrills which can lead to substance use disorders (SUD) or behavioral addictions (i.e., the reward system in the brain), and the effect of both genes and environment on our vulnerability for SUD or behavioral addictions.</w:t>
      </w:r>
    </w:p>
    <w:p w14:paraId="2585726B" w14:textId="77777777" w:rsidR="0047193A" w:rsidRDefault="0089700C">
      <w:pPr>
        <w:spacing w:line="240" w:lineRule="auto"/>
        <w:ind w:right="-75"/>
        <w:rPr>
          <w:rFonts w:ascii="Constantia" w:eastAsia="Constantia" w:hAnsi="Constantia" w:cs="Constantia"/>
          <w:color w:val="980000"/>
          <w:sz w:val="24"/>
          <w:szCs w:val="24"/>
        </w:rPr>
      </w:pPr>
      <w:r>
        <w:rPr>
          <w:rFonts w:ascii="Constantia" w:eastAsia="Constantia" w:hAnsi="Constantia" w:cs="Constantia"/>
          <w:sz w:val="24"/>
          <w:szCs w:val="24"/>
        </w:rPr>
        <w:t xml:space="preserve"> </w:t>
      </w:r>
      <w:r>
        <w:rPr>
          <w:rFonts w:ascii="Constantia" w:eastAsia="Constantia" w:hAnsi="Constantia" w:cs="Constantia"/>
          <w:color w:val="980000"/>
          <w:sz w:val="24"/>
          <w:szCs w:val="24"/>
        </w:rPr>
        <w:t xml:space="preserve">    </w:t>
      </w:r>
    </w:p>
    <w:p w14:paraId="0B8330B1" w14:textId="77777777" w:rsidR="0047193A" w:rsidRDefault="0089700C">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 xml:space="preserve">Learning Set Learning Goals (For instructional use) </w:t>
      </w:r>
    </w:p>
    <w:p w14:paraId="42EFA428" w14:textId="77777777" w:rsidR="0047193A" w:rsidRDefault="0089700C">
      <w:pPr>
        <w:numPr>
          <w:ilvl w:val="0"/>
          <w:numId w:val="16"/>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generate questions about</w:t>
      </w:r>
      <w:r>
        <w:rPr>
          <w:rFonts w:ascii="Constantia" w:eastAsia="Constantia" w:hAnsi="Constantia" w:cs="Constantia"/>
          <w:sz w:val="24"/>
          <w:szCs w:val="24"/>
        </w:rPr>
        <w:t xml:space="preserve"> </w:t>
      </w:r>
      <w:r>
        <w:rPr>
          <w:rFonts w:ascii="Constantia" w:eastAsia="Constantia" w:hAnsi="Constantia" w:cs="Constantia"/>
          <w:color w:val="FF9900"/>
          <w:sz w:val="24"/>
          <w:szCs w:val="24"/>
        </w:rPr>
        <w:t>the search for thrills</w:t>
      </w:r>
      <w:r>
        <w:rPr>
          <w:rFonts w:ascii="Constantia" w:eastAsia="Constantia" w:hAnsi="Constantia" w:cs="Constantia"/>
          <w:sz w:val="24"/>
          <w:szCs w:val="24"/>
        </w:rPr>
        <w:t>.</w:t>
      </w:r>
    </w:p>
    <w:p w14:paraId="7E7972A9" w14:textId="77777777" w:rsidR="0047193A" w:rsidRDefault="0089700C">
      <w:pPr>
        <w:numPr>
          <w:ilvl w:val="0"/>
          <w:numId w:val="16"/>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develop a model about</w:t>
      </w:r>
      <w:r>
        <w:rPr>
          <w:rFonts w:ascii="Constantia" w:eastAsia="Constantia" w:hAnsi="Constantia" w:cs="Constantia"/>
          <w:sz w:val="24"/>
          <w:szCs w:val="24"/>
        </w:rPr>
        <w:t xml:space="preserve"> their </w:t>
      </w:r>
      <w:r>
        <w:rPr>
          <w:rFonts w:ascii="Constantia" w:eastAsia="Constantia" w:hAnsi="Constantia" w:cs="Constantia"/>
          <w:color w:val="FF9900"/>
          <w:sz w:val="24"/>
          <w:szCs w:val="24"/>
        </w:rPr>
        <w:t>thrill-seeking behaviors</w:t>
      </w:r>
      <w:r>
        <w:rPr>
          <w:rFonts w:ascii="Constantia" w:eastAsia="Constantia" w:hAnsi="Constantia" w:cs="Constantia"/>
          <w:sz w:val="24"/>
          <w:szCs w:val="24"/>
        </w:rPr>
        <w:t xml:space="preserve">. </w:t>
      </w:r>
    </w:p>
    <w:p w14:paraId="1430BF53" w14:textId="77777777" w:rsidR="0047193A" w:rsidRDefault="0047193A">
      <w:pPr>
        <w:spacing w:line="240" w:lineRule="auto"/>
        <w:rPr>
          <w:rFonts w:ascii="Constantia" w:eastAsia="Constantia" w:hAnsi="Constantia" w:cs="Constantia"/>
          <w:sz w:val="24"/>
          <w:szCs w:val="24"/>
        </w:rPr>
      </w:pPr>
    </w:p>
    <w:p w14:paraId="2D28856E" w14:textId="77777777" w:rsidR="0047193A" w:rsidRDefault="0047193A">
      <w:pPr>
        <w:spacing w:line="240" w:lineRule="auto"/>
        <w:rPr>
          <w:rFonts w:ascii="Constantia" w:eastAsia="Constantia" w:hAnsi="Constantia" w:cs="Constantia"/>
          <w:sz w:val="24"/>
          <w:szCs w:val="24"/>
        </w:rPr>
      </w:pPr>
    </w:p>
    <w:tbl>
      <w:tblPr>
        <w:tblStyle w:val="a6"/>
        <w:tblW w:w="9360" w:type="dxa"/>
        <w:jc w:val="center"/>
        <w:tblLayout w:type="fixed"/>
        <w:tblLook w:val="0600" w:firstRow="0" w:lastRow="0" w:firstColumn="0" w:lastColumn="0" w:noHBand="1" w:noVBand="1"/>
      </w:tblPr>
      <w:tblGrid>
        <w:gridCol w:w="9360"/>
      </w:tblGrid>
      <w:tr w:rsidR="0047193A" w14:paraId="68C38008" w14:textId="77777777">
        <w:trPr>
          <w:jc w:val="center"/>
        </w:trPr>
        <w:tc>
          <w:tcPr>
            <w:tcW w:w="9360" w:type="dxa"/>
            <w:shd w:val="clear" w:color="auto" w:fill="3D5AA4"/>
            <w:tcMar>
              <w:top w:w="100" w:type="dxa"/>
              <w:left w:w="100" w:type="dxa"/>
              <w:bottom w:w="100" w:type="dxa"/>
              <w:right w:w="100" w:type="dxa"/>
            </w:tcMar>
          </w:tcPr>
          <w:p w14:paraId="0693A23C"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2F13A180" w14:textId="77777777" w:rsidR="0047193A" w:rsidRDefault="0047193A">
      <w:pPr>
        <w:spacing w:line="240" w:lineRule="auto"/>
        <w:rPr>
          <w:rFonts w:ascii="Constantia" w:eastAsia="Constantia" w:hAnsi="Constantia" w:cs="Constantia"/>
          <w:sz w:val="24"/>
          <w:szCs w:val="24"/>
        </w:rPr>
      </w:pPr>
    </w:p>
    <w:tbl>
      <w:tblPr>
        <w:tblStyle w:val="a7"/>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2775"/>
        <w:gridCol w:w="1365"/>
      </w:tblGrid>
      <w:tr w:rsidR="0047193A" w14:paraId="4D49EAEA" w14:textId="77777777">
        <w:tc>
          <w:tcPr>
            <w:tcW w:w="5235" w:type="dxa"/>
            <w:shd w:val="clear" w:color="auto" w:fill="CCCCCC"/>
            <w:tcMar>
              <w:top w:w="100" w:type="dxa"/>
              <w:left w:w="100" w:type="dxa"/>
              <w:bottom w:w="100" w:type="dxa"/>
              <w:right w:w="100" w:type="dxa"/>
            </w:tcMar>
          </w:tcPr>
          <w:p w14:paraId="1F27893D" w14:textId="77777777" w:rsidR="0047193A" w:rsidRDefault="0089700C">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Instructional sequence overview</w:t>
            </w:r>
          </w:p>
        </w:tc>
        <w:tc>
          <w:tcPr>
            <w:tcW w:w="2775" w:type="dxa"/>
            <w:shd w:val="clear" w:color="auto" w:fill="CCCCCC"/>
            <w:tcMar>
              <w:top w:w="100" w:type="dxa"/>
              <w:left w:w="100" w:type="dxa"/>
              <w:bottom w:w="100" w:type="dxa"/>
              <w:right w:w="100" w:type="dxa"/>
            </w:tcMar>
          </w:tcPr>
          <w:p w14:paraId="4AC8A58D" w14:textId="77777777" w:rsidR="0047193A" w:rsidRDefault="0089700C">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What students figure out</w:t>
            </w:r>
          </w:p>
          <w:p w14:paraId="0E83FB80" w14:textId="77777777" w:rsidR="0047193A" w:rsidRDefault="0089700C">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(Take home messages)</w:t>
            </w:r>
          </w:p>
        </w:tc>
        <w:tc>
          <w:tcPr>
            <w:tcW w:w="1365" w:type="dxa"/>
            <w:shd w:val="clear" w:color="auto" w:fill="CCCCCC"/>
            <w:tcMar>
              <w:top w:w="100" w:type="dxa"/>
              <w:left w:w="100" w:type="dxa"/>
              <w:bottom w:w="100" w:type="dxa"/>
              <w:right w:w="100" w:type="dxa"/>
            </w:tcMar>
          </w:tcPr>
          <w:p w14:paraId="785418D7" w14:textId="77777777" w:rsidR="0047193A" w:rsidRDefault="0089700C">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 days</w:t>
            </w:r>
          </w:p>
        </w:tc>
      </w:tr>
      <w:tr w:rsidR="0047193A" w14:paraId="45DC581E" w14:textId="77777777">
        <w:trPr>
          <w:trHeight w:val="400"/>
        </w:trPr>
        <w:tc>
          <w:tcPr>
            <w:tcW w:w="5235" w:type="dxa"/>
            <w:tcMar>
              <w:top w:w="100" w:type="dxa"/>
              <w:left w:w="100" w:type="dxa"/>
              <w:bottom w:w="100" w:type="dxa"/>
              <w:right w:w="100" w:type="dxa"/>
            </w:tcMar>
          </w:tcPr>
          <w:p w14:paraId="27C5E1C2" w14:textId="77777777" w:rsidR="0047193A" w:rsidRDefault="0089700C">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1 - Introducing the Learning Set: Family Engagement</w:t>
            </w:r>
          </w:p>
          <w:p w14:paraId="6D72A5A4" w14:textId="77777777" w:rsidR="0047193A" w:rsidRDefault="0089700C">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this lesson, students interview family members about thrill seeking, and share with peers. </w:t>
            </w:r>
          </w:p>
        </w:tc>
        <w:tc>
          <w:tcPr>
            <w:tcW w:w="2775" w:type="dxa"/>
            <w:vMerge w:val="restart"/>
            <w:tcMar>
              <w:top w:w="100" w:type="dxa"/>
              <w:left w:w="100" w:type="dxa"/>
              <w:bottom w:w="100" w:type="dxa"/>
              <w:right w:w="100" w:type="dxa"/>
            </w:tcMar>
          </w:tcPr>
          <w:p w14:paraId="6249806F" w14:textId="77777777" w:rsidR="0047193A" w:rsidRDefault="0089700C">
            <w:pPr>
              <w:widowControl w:val="0"/>
              <w:spacing w:line="240" w:lineRule="auto"/>
              <w:rPr>
                <w:rFonts w:ascii="Constantia" w:eastAsia="Constantia" w:hAnsi="Constantia" w:cs="Constantia"/>
                <w:b/>
                <w:i/>
                <w:sz w:val="20"/>
                <w:szCs w:val="20"/>
              </w:rPr>
            </w:pPr>
            <w:r>
              <w:rPr>
                <w:rFonts w:ascii="Constantia" w:eastAsia="Constantia" w:hAnsi="Constantia" w:cs="Constantia"/>
                <w:sz w:val="20"/>
                <w:szCs w:val="20"/>
              </w:rPr>
              <w:t>People like to feel thrilled. It feels good to feel thrilled but only to a point. People engage in various activities, (both positive and negative), to get thrills.</w:t>
            </w:r>
          </w:p>
        </w:tc>
        <w:tc>
          <w:tcPr>
            <w:tcW w:w="1365" w:type="dxa"/>
            <w:tcMar>
              <w:top w:w="100" w:type="dxa"/>
              <w:left w:w="100" w:type="dxa"/>
              <w:bottom w:w="100" w:type="dxa"/>
              <w:right w:w="100" w:type="dxa"/>
            </w:tcMar>
          </w:tcPr>
          <w:p w14:paraId="38D105E8" w14:textId="77777777" w:rsidR="0047193A" w:rsidRDefault="0089700C">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1 day + homework</w:t>
            </w:r>
          </w:p>
        </w:tc>
      </w:tr>
      <w:tr w:rsidR="0047193A" w14:paraId="4FDC1FCF" w14:textId="77777777">
        <w:trPr>
          <w:trHeight w:val="400"/>
        </w:trPr>
        <w:tc>
          <w:tcPr>
            <w:tcW w:w="5235" w:type="dxa"/>
            <w:tcMar>
              <w:top w:w="100" w:type="dxa"/>
              <w:left w:w="100" w:type="dxa"/>
              <w:bottom w:w="100" w:type="dxa"/>
              <w:right w:w="100" w:type="dxa"/>
            </w:tcMar>
          </w:tcPr>
          <w:p w14:paraId="312D51A3" w14:textId="77777777" w:rsidR="0047193A" w:rsidRDefault="0089700C">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2 - Why do we look for thrills such as vaping?</w:t>
            </w:r>
          </w:p>
          <w:p w14:paraId="32A1B2C8" w14:textId="77777777" w:rsidR="0047193A" w:rsidRDefault="0047193A">
            <w:pPr>
              <w:spacing w:line="240" w:lineRule="auto"/>
              <w:rPr>
                <w:rFonts w:ascii="Constantia" w:eastAsia="Constantia" w:hAnsi="Constantia" w:cs="Constantia"/>
                <w:b/>
                <w:i/>
                <w:sz w:val="20"/>
                <w:szCs w:val="20"/>
              </w:rPr>
            </w:pPr>
          </w:p>
          <w:p w14:paraId="005470F6" w14:textId="77777777" w:rsidR="0047193A" w:rsidRDefault="0089700C">
            <w:pPr>
              <w:spacing w:line="240" w:lineRule="auto"/>
              <w:rPr>
                <w:rFonts w:ascii="Constantia" w:eastAsia="Constantia" w:hAnsi="Constantia" w:cs="Constantia"/>
                <w:i/>
                <w:sz w:val="20"/>
                <w:szCs w:val="20"/>
              </w:rPr>
            </w:pPr>
            <w:r>
              <w:rPr>
                <w:rFonts w:ascii="Constantia" w:eastAsia="Constantia" w:hAnsi="Constantia" w:cs="Constantia"/>
                <w:i/>
                <w:sz w:val="20"/>
                <w:szCs w:val="20"/>
              </w:rPr>
              <w:t>Anchoring phenomenon: thrill-seeking</w:t>
            </w:r>
          </w:p>
          <w:p w14:paraId="427E39BA" w14:textId="77777777" w:rsidR="0047193A" w:rsidRDefault="0089700C">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Students watch two videos focused on the search for thrills: (1) A video of roller coasters; and (2) a set of teens’ testimonials in which they reveal their addiction to vaping. These videos are used to prompt students to talk about and share their knowledge and/or experience with thrill seeking.</w:t>
            </w:r>
          </w:p>
          <w:p w14:paraId="7F795C6D" w14:textId="77777777" w:rsidR="0047193A" w:rsidRDefault="0047193A">
            <w:pPr>
              <w:spacing w:line="240" w:lineRule="auto"/>
              <w:ind w:right="-75"/>
              <w:rPr>
                <w:rFonts w:ascii="Constantia" w:eastAsia="Constantia" w:hAnsi="Constantia" w:cs="Constantia"/>
                <w:sz w:val="20"/>
                <w:szCs w:val="20"/>
              </w:rPr>
            </w:pPr>
          </w:p>
          <w:p w14:paraId="6DDBB13D" w14:textId="77777777" w:rsidR="0047193A" w:rsidRDefault="0089700C">
            <w:pPr>
              <w:spacing w:line="240" w:lineRule="auto"/>
              <w:rPr>
                <w:rFonts w:ascii="Constantia" w:eastAsia="Constantia" w:hAnsi="Constantia" w:cs="Constantia"/>
                <w:i/>
                <w:sz w:val="20"/>
                <w:szCs w:val="20"/>
              </w:rPr>
            </w:pPr>
            <w:r>
              <w:rPr>
                <w:rFonts w:ascii="Constantia" w:eastAsia="Constantia" w:hAnsi="Constantia" w:cs="Constantia"/>
                <w:i/>
                <w:sz w:val="20"/>
                <w:szCs w:val="20"/>
              </w:rPr>
              <w:t>Developing a Driving Question Board</w:t>
            </w:r>
          </w:p>
          <w:p w14:paraId="202B63E1" w14:textId="77777777" w:rsidR="0047193A" w:rsidRDefault="0089700C">
            <w:pPr>
              <w:spacing w:line="240" w:lineRule="auto"/>
              <w:rPr>
                <w:rFonts w:ascii="Constantia" w:eastAsia="Constantia" w:hAnsi="Constantia" w:cs="Constantia"/>
                <w:sz w:val="20"/>
                <w:szCs w:val="20"/>
              </w:rPr>
            </w:pPr>
            <w:r>
              <w:rPr>
                <w:rFonts w:ascii="Constantia" w:eastAsia="Constantia" w:hAnsi="Constantia" w:cs="Constantia"/>
                <w:sz w:val="20"/>
                <w:szCs w:val="20"/>
              </w:rPr>
              <w:t>Following the discussion, students generate questions about various aspects of thrill seeking. These questions will be organized and posted on a classroom Driving Question Board (DQB), a visual reference for the entire unit.</w:t>
            </w:r>
          </w:p>
        </w:tc>
        <w:tc>
          <w:tcPr>
            <w:tcW w:w="2775" w:type="dxa"/>
            <w:vMerge/>
            <w:tcMar>
              <w:top w:w="100" w:type="dxa"/>
              <w:left w:w="100" w:type="dxa"/>
              <w:bottom w:w="100" w:type="dxa"/>
              <w:right w:w="100" w:type="dxa"/>
            </w:tcMar>
          </w:tcPr>
          <w:p w14:paraId="3BA365D0" w14:textId="77777777" w:rsidR="0047193A" w:rsidRDefault="0047193A">
            <w:pPr>
              <w:spacing w:line="240" w:lineRule="auto"/>
              <w:rPr>
                <w:rFonts w:ascii="Constantia" w:eastAsia="Constantia" w:hAnsi="Constantia" w:cs="Constantia"/>
                <w:b/>
                <w:i/>
                <w:sz w:val="20"/>
                <w:szCs w:val="20"/>
              </w:rPr>
            </w:pPr>
          </w:p>
        </w:tc>
        <w:tc>
          <w:tcPr>
            <w:tcW w:w="1365" w:type="dxa"/>
            <w:tcMar>
              <w:top w:w="100" w:type="dxa"/>
              <w:left w:w="100" w:type="dxa"/>
              <w:bottom w:w="100" w:type="dxa"/>
              <w:right w:w="100" w:type="dxa"/>
            </w:tcMar>
          </w:tcPr>
          <w:p w14:paraId="0685A373" w14:textId="77777777" w:rsidR="0047193A" w:rsidRDefault="0089700C">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r w:rsidR="0047193A" w14:paraId="2716A13A" w14:textId="77777777">
        <w:trPr>
          <w:trHeight w:val="400"/>
        </w:trPr>
        <w:tc>
          <w:tcPr>
            <w:tcW w:w="5235" w:type="dxa"/>
            <w:tcMar>
              <w:top w:w="100" w:type="dxa"/>
              <w:left w:w="100" w:type="dxa"/>
              <w:bottom w:w="100" w:type="dxa"/>
              <w:right w:w="100" w:type="dxa"/>
            </w:tcMar>
          </w:tcPr>
          <w:p w14:paraId="4ABD2868" w14:textId="77777777" w:rsidR="0047193A" w:rsidRDefault="0089700C">
            <w:pPr>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Lesson 3 - Modeling: How can we explain a phenomenon?</w:t>
            </w:r>
          </w:p>
          <w:p w14:paraId="55C40050" w14:textId="77777777" w:rsidR="0047193A" w:rsidRDefault="0089700C">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begin to generate models of thrill seeking. The goal of this lesson is to introduce the students to the practice of scientific modeling. The students revisit the </w:t>
            </w:r>
            <w:r>
              <w:rPr>
                <w:rFonts w:ascii="Constantia" w:eastAsia="Constantia" w:hAnsi="Constantia" w:cs="Constantia"/>
                <w:b/>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b/>
                <w:sz w:val="20"/>
                <w:szCs w:val="20"/>
              </w:rPr>
              <w:t>(DQB)</w:t>
            </w:r>
            <w:r>
              <w:rPr>
                <w:rFonts w:ascii="Constantia" w:eastAsia="Constantia" w:hAnsi="Constantia" w:cs="Constantia"/>
                <w:sz w:val="20"/>
                <w:szCs w:val="20"/>
              </w:rPr>
              <w:t xml:space="preserve"> and reflect upon their learning.</w:t>
            </w:r>
          </w:p>
        </w:tc>
        <w:tc>
          <w:tcPr>
            <w:tcW w:w="2775" w:type="dxa"/>
            <w:vMerge/>
            <w:tcMar>
              <w:top w:w="100" w:type="dxa"/>
              <w:left w:w="100" w:type="dxa"/>
              <w:bottom w:w="100" w:type="dxa"/>
              <w:right w:w="100" w:type="dxa"/>
            </w:tcMar>
          </w:tcPr>
          <w:p w14:paraId="5B4CD16E" w14:textId="77777777" w:rsidR="0047193A" w:rsidRDefault="0047193A">
            <w:pPr>
              <w:spacing w:line="240" w:lineRule="auto"/>
              <w:rPr>
                <w:rFonts w:ascii="Constantia" w:eastAsia="Constantia" w:hAnsi="Constantia" w:cs="Constantia"/>
                <w:b/>
                <w:i/>
                <w:sz w:val="20"/>
                <w:szCs w:val="20"/>
              </w:rPr>
            </w:pPr>
          </w:p>
        </w:tc>
        <w:tc>
          <w:tcPr>
            <w:tcW w:w="1365" w:type="dxa"/>
            <w:tcMar>
              <w:top w:w="100" w:type="dxa"/>
              <w:left w:w="100" w:type="dxa"/>
              <w:bottom w:w="100" w:type="dxa"/>
              <w:right w:w="100" w:type="dxa"/>
            </w:tcMar>
          </w:tcPr>
          <w:p w14:paraId="2D0B5708" w14:textId="77777777" w:rsidR="0047193A" w:rsidRDefault="0089700C">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bl>
    <w:p w14:paraId="2A340750" w14:textId="77777777" w:rsidR="0047193A" w:rsidRDefault="0047193A">
      <w:pPr>
        <w:spacing w:line="240" w:lineRule="auto"/>
        <w:rPr>
          <w:rFonts w:ascii="Constantia" w:eastAsia="Constantia" w:hAnsi="Constantia" w:cs="Constantia"/>
          <w:sz w:val="24"/>
          <w:szCs w:val="24"/>
        </w:rPr>
      </w:pPr>
    </w:p>
    <w:p w14:paraId="2909485A" w14:textId="77777777" w:rsidR="0047193A" w:rsidRDefault="0047193A">
      <w:pPr>
        <w:spacing w:line="240" w:lineRule="auto"/>
        <w:rPr>
          <w:rFonts w:ascii="Constantia" w:eastAsia="Constantia" w:hAnsi="Constantia" w:cs="Constantia"/>
          <w:sz w:val="24"/>
          <w:szCs w:val="24"/>
        </w:rPr>
      </w:pPr>
    </w:p>
    <w:tbl>
      <w:tblPr>
        <w:tblStyle w:val="a8"/>
        <w:tblW w:w="9360" w:type="dxa"/>
        <w:tblLayout w:type="fixed"/>
        <w:tblLook w:val="0600" w:firstRow="0" w:lastRow="0" w:firstColumn="0" w:lastColumn="0" w:noHBand="1" w:noVBand="1"/>
      </w:tblPr>
      <w:tblGrid>
        <w:gridCol w:w="9360"/>
      </w:tblGrid>
      <w:tr w:rsidR="0047193A" w14:paraId="2607E988" w14:textId="77777777">
        <w:tc>
          <w:tcPr>
            <w:tcW w:w="9360" w:type="dxa"/>
            <w:shd w:val="clear" w:color="auto" w:fill="3D5AA4"/>
            <w:tcMar>
              <w:top w:w="100" w:type="dxa"/>
              <w:left w:w="100" w:type="dxa"/>
              <w:bottom w:w="100" w:type="dxa"/>
              <w:right w:w="100" w:type="dxa"/>
            </w:tcMar>
          </w:tcPr>
          <w:p w14:paraId="642978B0"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Resources</w:t>
            </w:r>
          </w:p>
        </w:tc>
      </w:tr>
    </w:tbl>
    <w:p w14:paraId="1896C7F9" w14:textId="77777777" w:rsidR="0047193A" w:rsidRDefault="0047193A">
      <w:pPr>
        <w:spacing w:line="240" w:lineRule="auto"/>
        <w:rPr>
          <w:rFonts w:ascii="Calibri" w:eastAsia="Calibri" w:hAnsi="Calibri" w:cs="Calibri"/>
          <w:sz w:val="20"/>
          <w:szCs w:val="20"/>
        </w:rPr>
      </w:pPr>
    </w:p>
    <w:p w14:paraId="6B824C75" w14:textId="77777777" w:rsidR="0047193A" w:rsidRDefault="0089700C">
      <w:pPr>
        <w:numPr>
          <w:ilvl w:val="0"/>
          <w:numId w:val="2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reality of social media -  </w:t>
      </w:r>
      <w:hyperlink r:id="rId13">
        <w:r>
          <w:rPr>
            <w:rFonts w:ascii="Constantia" w:eastAsia="Constantia" w:hAnsi="Constantia" w:cs="Constantia"/>
            <w:color w:val="1155CC"/>
            <w:sz w:val="20"/>
            <w:szCs w:val="20"/>
            <w:u w:val="single"/>
          </w:rPr>
          <w:t>https://www.youtube.com/watch?v=0EFHbruKEmw</w:t>
        </w:r>
      </w:hyperlink>
      <w:r>
        <w:rPr>
          <w:rFonts w:ascii="Constantia" w:eastAsia="Constantia" w:hAnsi="Constantia" w:cs="Constantia"/>
          <w:sz w:val="20"/>
          <w:szCs w:val="20"/>
        </w:rPr>
        <w:t xml:space="preserve"> </w:t>
      </w:r>
    </w:p>
    <w:p w14:paraId="00BC1CC5" w14:textId="77777777" w:rsidR="0047193A" w:rsidRDefault="0047193A">
      <w:pPr>
        <w:spacing w:line="240" w:lineRule="auto"/>
        <w:rPr>
          <w:rFonts w:ascii="Constantia" w:eastAsia="Constantia" w:hAnsi="Constantia" w:cs="Constantia"/>
          <w:sz w:val="20"/>
          <w:szCs w:val="20"/>
        </w:rPr>
      </w:pPr>
    </w:p>
    <w:p w14:paraId="4BA85335" w14:textId="77777777" w:rsidR="0047193A" w:rsidRDefault="0089700C">
      <w:pPr>
        <w:numPr>
          <w:ilvl w:val="0"/>
          <w:numId w:val="2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Screen time and social media: </w:t>
      </w:r>
      <w:hyperlink r:id="rId14">
        <w:r>
          <w:rPr>
            <w:rFonts w:ascii="Constantia" w:eastAsia="Constantia" w:hAnsi="Constantia" w:cs="Constantia"/>
            <w:color w:val="1155CC"/>
            <w:sz w:val="20"/>
            <w:szCs w:val="20"/>
            <w:u w:val="single"/>
          </w:rPr>
          <w:t>https://www.cnn.com/2018/01/22/health/smartphone-screen-time-happiness-study/index.html</w:t>
        </w:r>
      </w:hyperlink>
      <w:r>
        <w:rPr>
          <w:rFonts w:ascii="Constantia" w:eastAsia="Constantia" w:hAnsi="Constantia" w:cs="Constantia"/>
          <w:sz w:val="20"/>
          <w:szCs w:val="20"/>
        </w:rPr>
        <w:t xml:space="preserve">  </w:t>
      </w:r>
      <w:hyperlink r:id="rId15">
        <w:r>
          <w:rPr>
            <w:rFonts w:ascii="Constantia" w:eastAsia="Constantia" w:hAnsi="Constantia" w:cs="Constantia"/>
            <w:color w:val="1155CC"/>
            <w:sz w:val="20"/>
            <w:szCs w:val="20"/>
            <w:u w:val="single"/>
          </w:rPr>
          <w:t>https://www.youtube.com/watch?v=8woKcr7u-YQ</w:t>
        </w:r>
      </w:hyperlink>
      <w:r>
        <w:rPr>
          <w:rFonts w:ascii="Constantia" w:eastAsia="Constantia" w:hAnsi="Constantia" w:cs="Constantia"/>
          <w:sz w:val="20"/>
          <w:szCs w:val="20"/>
        </w:rPr>
        <w:t xml:space="preserve"> </w:t>
      </w:r>
      <w:hyperlink r:id="rId16">
        <w:r>
          <w:rPr>
            <w:rFonts w:ascii="Constantia" w:eastAsia="Constantia" w:hAnsi="Constantia" w:cs="Constantia"/>
            <w:color w:val="1155CC"/>
            <w:sz w:val="20"/>
            <w:szCs w:val="20"/>
            <w:u w:val="single"/>
          </w:rPr>
          <w:t>https://www.youtube.com/watch?v=HsNNcdDWW3I</w:t>
        </w:r>
      </w:hyperlink>
      <w:r>
        <w:rPr>
          <w:rFonts w:ascii="Constantia" w:eastAsia="Constantia" w:hAnsi="Constantia" w:cs="Constantia"/>
          <w:sz w:val="20"/>
          <w:szCs w:val="20"/>
        </w:rPr>
        <w:t xml:space="preserve"> </w:t>
      </w:r>
      <w:hyperlink r:id="rId17">
        <w:r>
          <w:rPr>
            <w:rFonts w:ascii="Constantia" w:eastAsia="Constantia" w:hAnsi="Constantia" w:cs="Constantia"/>
            <w:color w:val="1155CC"/>
            <w:sz w:val="20"/>
            <w:szCs w:val="20"/>
            <w:u w:val="single"/>
          </w:rPr>
          <w:t>https://www.youtube.com/watch?v=cKaWJ72x1rI</w:t>
        </w:r>
      </w:hyperlink>
      <w:r>
        <w:rPr>
          <w:rFonts w:ascii="Constantia" w:eastAsia="Constantia" w:hAnsi="Constantia" w:cs="Constantia"/>
          <w:sz w:val="20"/>
          <w:szCs w:val="20"/>
        </w:rPr>
        <w:t xml:space="preserve"> </w:t>
      </w:r>
    </w:p>
    <w:p w14:paraId="138D0774" w14:textId="77777777" w:rsidR="0047193A" w:rsidRDefault="0047193A">
      <w:pPr>
        <w:spacing w:line="240" w:lineRule="auto"/>
        <w:rPr>
          <w:rFonts w:ascii="Constantia" w:eastAsia="Constantia" w:hAnsi="Constantia" w:cs="Constantia"/>
          <w:sz w:val="20"/>
          <w:szCs w:val="20"/>
        </w:rPr>
      </w:pPr>
    </w:p>
    <w:p w14:paraId="24639B00" w14:textId="77777777" w:rsidR="0047193A" w:rsidRDefault="0089700C">
      <w:pPr>
        <w:numPr>
          <w:ilvl w:val="0"/>
          <w:numId w:val="25"/>
        </w:numPr>
        <w:spacing w:line="240" w:lineRule="auto"/>
        <w:rPr>
          <w:rFonts w:ascii="Calibri" w:eastAsia="Calibri" w:hAnsi="Calibri" w:cs="Calibri"/>
          <w:sz w:val="20"/>
          <w:szCs w:val="20"/>
        </w:rPr>
      </w:pPr>
      <w:r>
        <w:rPr>
          <w:rFonts w:ascii="Constantia" w:eastAsia="Constantia" w:hAnsi="Constantia" w:cs="Constantia"/>
          <w:sz w:val="20"/>
          <w:szCs w:val="20"/>
        </w:rPr>
        <w:t>Vaping in the news:</w:t>
      </w:r>
    </w:p>
    <w:p w14:paraId="1C3E08C6" w14:textId="77777777" w:rsidR="0047193A" w:rsidRDefault="0089700C">
      <w:pPr>
        <w:numPr>
          <w:ilvl w:val="0"/>
          <w:numId w:val="20"/>
        </w:numPr>
        <w:spacing w:line="240" w:lineRule="auto"/>
        <w:rPr>
          <w:rFonts w:ascii="Constantia" w:eastAsia="Constantia" w:hAnsi="Constantia" w:cs="Constantia"/>
          <w:sz w:val="20"/>
          <w:szCs w:val="20"/>
        </w:rPr>
      </w:pPr>
      <w:hyperlink r:id="rId18" w:anchor="The-specific-accusations">
        <w:r>
          <w:rPr>
            <w:rFonts w:ascii="Constantia" w:eastAsia="Constantia" w:hAnsi="Constantia" w:cs="Constantia"/>
            <w:color w:val="1155CC"/>
            <w:sz w:val="20"/>
            <w:szCs w:val="20"/>
            <w:u w:val="single"/>
          </w:rPr>
          <w:t>https://www.healthline.com/health-news/fda-orders-10-companies-to-stop-selling-their-e-cigarette-products#The-specific-accusations</w:t>
        </w:r>
      </w:hyperlink>
    </w:p>
    <w:p w14:paraId="12E34922" w14:textId="77777777" w:rsidR="0047193A" w:rsidRDefault="0089700C">
      <w:pPr>
        <w:numPr>
          <w:ilvl w:val="0"/>
          <w:numId w:val="20"/>
        </w:numPr>
        <w:spacing w:line="240" w:lineRule="auto"/>
        <w:rPr>
          <w:rFonts w:ascii="Constantia" w:eastAsia="Constantia" w:hAnsi="Constantia" w:cs="Constantia"/>
          <w:sz w:val="20"/>
          <w:szCs w:val="20"/>
        </w:rPr>
      </w:pPr>
      <w:hyperlink r:id="rId19">
        <w:r>
          <w:rPr>
            <w:rFonts w:ascii="Constantia" w:eastAsia="Constantia" w:hAnsi="Constantia" w:cs="Constantia"/>
            <w:color w:val="6611CC"/>
            <w:sz w:val="20"/>
            <w:szCs w:val="20"/>
            <w:u w:val="single"/>
          </w:rPr>
          <w:t>https://www.detroitnews.com/story/news/education/2018/03/26/vaping-popular-students-michigan/33285027/</w:t>
        </w:r>
      </w:hyperlink>
    </w:p>
    <w:p w14:paraId="34794F7B" w14:textId="77777777" w:rsidR="0047193A" w:rsidRDefault="0089700C">
      <w:pPr>
        <w:numPr>
          <w:ilvl w:val="0"/>
          <w:numId w:val="20"/>
        </w:numPr>
        <w:spacing w:line="240" w:lineRule="auto"/>
        <w:rPr>
          <w:rFonts w:ascii="Constantia" w:eastAsia="Constantia" w:hAnsi="Constantia" w:cs="Constantia"/>
          <w:sz w:val="20"/>
          <w:szCs w:val="20"/>
        </w:rPr>
      </w:pPr>
      <w:hyperlink r:id="rId20">
        <w:r>
          <w:rPr>
            <w:rFonts w:ascii="Constantia" w:eastAsia="Constantia" w:hAnsi="Constantia" w:cs="Constantia"/>
            <w:color w:val="1155CC"/>
            <w:sz w:val="20"/>
            <w:szCs w:val="20"/>
            <w:u w:val="single"/>
          </w:rPr>
          <w:t>https://www.edweek.org/ew/articles/2018/07/18/juuling-and-teenagers-3-things-principals-and.html?cmp=eml-eb-popweek+07272018&amp;M=58559506&amp;U=1771887</w:t>
        </w:r>
      </w:hyperlink>
      <w:r>
        <w:rPr>
          <w:rFonts w:ascii="Constantia" w:eastAsia="Constantia" w:hAnsi="Constantia" w:cs="Constantia"/>
          <w:sz w:val="20"/>
          <w:szCs w:val="20"/>
        </w:rPr>
        <w:t xml:space="preserve"> </w:t>
      </w:r>
    </w:p>
    <w:p w14:paraId="2CEAE904" w14:textId="77777777" w:rsidR="0047193A" w:rsidRDefault="0089700C">
      <w:pPr>
        <w:numPr>
          <w:ilvl w:val="0"/>
          <w:numId w:val="20"/>
        </w:numPr>
        <w:spacing w:line="240" w:lineRule="auto"/>
        <w:rPr>
          <w:rFonts w:ascii="Constantia" w:eastAsia="Constantia" w:hAnsi="Constantia" w:cs="Constantia"/>
          <w:sz w:val="20"/>
          <w:szCs w:val="20"/>
        </w:rPr>
      </w:pPr>
      <w:hyperlink r:id="rId21">
        <w:r>
          <w:rPr>
            <w:rFonts w:ascii="Calibri" w:eastAsia="Calibri" w:hAnsi="Calibri" w:cs="Calibri"/>
            <w:color w:val="954F72"/>
            <w:sz w:val="20"/>
            <w:szCs w:val="20"/>
            <w:u w:val="single"/>
          </w:rPr>
          <w:t>https://www.nytimes.com/2018/09/12/health/juul-fda-vaping-ecigarettes.html?rref=collection%2Fsectioncollection%2Fhealth&amp;action=click&amp;contentCollection=health&amp;region=rank&amp;module=package&amp;version=highlights&amp;contentPlacement=1&amp;pgtype=sectionfront</w:t>
        </w:r>
      </w:hyperlink>
    </w:p>
    <w:p w14:paraId="4AFA154B" w14:textId="77777777" w:rsidR="0047193A" w:rsidRDefault="0047193A">
      <w:pPr>
        <w:spacing w:line="240" w:lineRule="auto"/>
        <w:rPr>
          <w:rFonts w:ascii="Constantia" w:eastAsia="Constantia" w:hAnsi="Constantia" w:cs="Constantia"/>
          <w:sz w:val="20"/>
          <w:szCs w:val="20"/>
        </w:rPr>
      </w:pPr>
    </w:p>
    <w:p w14:paraId="770FCC17" w14:textId="77777777" w:rsidR="0047193A" w:rsidRDefault="0089700C">
      <w:pPr>
        <w:numPr>
          <w:ilvl w:val="0"/>
          <w:numId w:val="2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Risks of vaping: </w:t>
      </w:r>
      <w:hyperlink r:id="rId22">
        <w:r>
          <w:rPr>
            <w:rFonts w:ascii="Constantia" w:eastAsia="Constantia" w:hAnsi="Constantia" w:cs="Constantia"/>
            <w:color w:val="1155CC"/>
            <w:sz w:val="20"/>
            <w:szCs w:val="20"/>
            <w:u w:val="single"/>
          </w:rPr>
          <w:t>https://www.cdc.gov/tobacco/e-cigarettes/youth.html?CDC_AAref_Val=https://www.cdc.gov/tobacco/basic_information/e-cigarettes/Quick-Facts-on-the-Risks-of-E-cigarettes-for-Kids-Teens-and-Young-Adults.html</w:t>
        </w:r>
      </w:hyperlink>
    </w:p>
    <w:p w14:paraId="34157323" w14:textId="77777777" w:rsidR="0047193A" w:rsidRDefault="0089700C">
      <w:pPr>
        <w:numPr>
          <w:ilvl w:val="0"/>
          <w:numId w:val="25"/>
        </w:numPr>
        <w:spacing w:line="240" w:lineRule="auto"/>
        <w:rPr>
          <w:rFonts w:ascii="Constantia" w:eastAsia="Constantia" w:hAnsi="Constantia" w:cs="Constantia"/>
          <w:sz w:val="20"/>
          <w:szCs w:val="20"/>
        </w:rPr>
      </w:pPr>
      <w:hyperlink r:id="rId23">
        <w:r>
          <w:rPr>
            <w:rFonts w:ascii="Constantia" w:eastAsia="Constantia" w:hAnsi="Constantia" w:cs="Constantia"/>
            <w:color w:val="1155CC"/>
            <w:sz w:val="20"/>
            <w:szCs w:val="20"/>
            <w:u w:val="single"/>
          </w:rPr>
          <w:t>https://www.sciencenewsforstudents.org/article/concerns-explode-over-new-health-risks-vaping</w:t>
        </w:r>
      </w:hyperlink>
      <w:r>
        <w:rPr>
          <w:rFonts w:ascii="Constantia" w:eastAsia="Constantia" w:hAnsi="Constantia" w:cs="Constantia"/>
          <w:sz w:val="20"/>
          <w:szCs w:val="20"/>
        </w:rPr>
        <w:t xml:space="preserve"> </w:t>
      </w:r>
    </w:p>
    <w:p w14:paraId="35EEC508" w14:textId="77777777" w:rsidR="0047193A" w:rsidRDefault="0047193A">
      <w:pPr>
        <w:spacing w:line="240" w:lineRule="auto"/>
        <w:ind w:left="720"/>
        <w:rPr>
          <w:rFonts w:ascii="Constantia" w:eastAsia="Constantia" w:hAnsi="Constantia" w:cs="Constantia"/>
          <w:sz w:val="20"/>
          <w:szCs w:val="20"/>
        </w:rPr>
      </w:pPr>
    </w:p>
    <w:p w14:paraId="24098A0B" w14:textId="77777777" w:rsidR="0047193A" w:rsidRDefault="0047193A">
      <w:pPr>
        <w:spacing w:line="240" w:lineRule="auto"/>
        <w:rPr>
          <w:rFonts w:ascii="Constantia" w:eastAsia="Constantia" w:hAnsi="Constantia" w:cs="Constantia"/>
          <w:sz w:val="24"/>
          <w:szCs w:val="24"/>
        </w:rPr>
      </w:pPr>
    </w:p>
    <w:p w14:paraId="1D017C13" w14:textId="77777777" w:rsidR="0047193A" w:rsidRDefault="0047193A">
      <w:pPr>
        <w:spacing w:line="240" w:lineRule="auto"/>
        <w:rPr>
          <w:rFonts w:ascii="Constantia" w:eastAsia="Constantia" w:hAnsi="Constantia" w:cs="Constantia"/>
          <w:sz w:val="24"/>
          <w:szCs w:val="24"/>
        </w:rPr>
      </w:pPr>
    </w:p>
    <w:tbl>
      <w:tblPr>
        <w:tblStyle w:val="a9"/>
        <w:tblW w:w="9360" w:type="dxa"/>
        <w:tblLayout w:type="fixed"/>
        <w:tblLook w:val="0600" w:firstRow="0" w:lastRow="0" w:firstColumn="0" w:lastColumn="0" w:noHBand="1" w:noVBand="1"/>
      </w:tblPr>
      <w:tblGrid>
        <w:gridCol w:w="9360"/>
      </w:tblGrid>
      <w:tr w:rsidR="0047193A" w14:paraId="22A12301" w14:textId="77777777">
        <w:tc>
          <w:tcPr>
            <w:tcW w:w="9360" w:type="dxa"/>
            <w:shd w:val="clear" w:color="auto" w:fill="3D5AA4"/>
            <w:tcMar>
              <w:top w:w="100" w:type="dxa"/>
              <w:left w:w="100" w:type="dxa"/>
              <w:bottom w:w="100" w:type="dxa"/>
              <w:right w:w="100" w:type="dxa"/>
            </w:tcMar>
          </w:tcPr>
          <w:p w14:paraId="5D01A198"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1AC8AE97" w14:textId="77777777" w:rsidR="0047193A" w:rsidRDefault="0047193A">
      <w:pPr>
        <w:spacing w:line="240" w:lineRule="auto"/>
        <w:rPr>
          <w:rFonts w:ascii="Constantia" w:eastAsia="Constantia" w:hAnsi="Constantia" w:cs="Constantia"/>
          <w:sz w:val="24"/>
          <w:szCs w:val="24"/>
        </w:rPr>
      </w:pPr>
    </w:p>
    <w:tbl>
      <w:tblPr>
        <w:tblStyle w:val="aa"/>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805"/>
        <w:gridCol w:w="4155"/>
        <w:gridCol w:w="2400"/>
      </w:tblGrid>
      <w:tr w:rsidR="0047193A" w14:paraId="1FCD684D" w14:textId="77777777">
        <w:trPr>
          <w:trHeight w:val="440"/>
        </w:trPr>
        <w:tc>
          <w:tcPr>
            <w:tcW w:w="9360" w:type="dxa"/>
            <w:gridSpan w:val="3"/>
            <w:shd w:val="clear" w:color="auto" w:fill="auto"/>
            <w:tcMar>
              <w:top w:w="100" w:type="dxa"/>
              <w:left w:w="100" w:type="dxa"/>
              <w:bottom w:w="100" w:type="dxa"/>
              <w:right w:w="100" w:type="dxa"/>
            </w:tcMar>
          </w:tcPr>
          <w:p w14:paraId="1FDE8670" w14:textId="77777777" w:rsidR="0047193A" w:rsidRDefault="0089700C">
            <w:pPr>
              <w:spacing w:after="200" w:line="240" w:lineRule="auto"/>
              <w:ind w:right="615"/>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36D83747"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6AA84F"/>
                <w:sz w:val="20"/>
                <w:szCs w:val="20"/>
              </w:rPr>
            </w:pPr>
            <w:hyperlink r:id="rId24">
              <w:r>
                <w:rPr>
                  <w:rFonts w:ascii="Constantia" w:eastAsia="Constantia" w:hAnsi="Constantia" w:cs="Constantia"/>
                  <w:b/>
                  <w:color w:val="1155CC"/>
                  <w:sz w:val="20"/>
                  <w:szCs w:val="20"/>
                  <w:u w:val="single"/>
                </w:rPr>
                <w:t>MS-LS1-5</w:t>
              </w:r>
            </w:hyperlink>
            <w:r>
              <w:rPr>
                <w:rFonts w:ascii="Constantia" w:eastAsia="Constantia" w:hAnsi="Constantia" w:cs="Constantia"/>
                <w:b/>
                <w:sz w:val="20"/>
                <w:szCs w:val="20"/>
              </w:rPr>
              <w:t xml:space="preserve">. </w:t>
            </w:r>
            <w:r>
              <w:rPr>
                <w:rFonts w:ascii="Constantia" w:eastAsia="Constantia" w:hAnsi="Constantia" w:cs="Constantia"/>
                <w:sz w:val="20"/>
                <w:szCs w:val="20"/>
              </w:rPr>
              <w:t>Construct a scientific explanation based on evidence for how environmental and genetic factors influence the growth of organisms.</w:t>
            </w:r>
            <w:r>
              <w:rPr>
                <w:rFonts w:ascii="Constantia" w:eastAsia="Constantia" w:hAnsi="Constantia" w:cs="Constantia"/>
                <w:b/>
                <w:sz w:val="20"/>
                <w:szCs w:val="20"/>
              </w:rPr>
              <w:t xml:space="preserve"> </w:t>
            </w:r>
          </w:p>
        </w:tc>
      </w:tr>
      <w:tr w:rsidR="0047193A" w14:paraId="31F8DA90" w14:textId="77777777">
        <w:trPr>
          <w:trHeight w:val="440"/>
        </w:trPr>
        <w:tc>
          <w:tcPr>
            <w:tcW w:w="9360" w:type="dxa"/>
            <w:gridSpan w:val="3"/>
            <w:shd w:val="clear" w:color="auto" w:fill="auto"/>
            <w:tcMar>
              <w:top w:w="100" w:type="dxa"/>
              <w:left w:w="100" w:type="dxa"/>
              <w:bottom w:w="100" w:type="dxa"/>
              <w:right w:w="100" w:type="dxa"/>
            </w:tcMar>
          </w:tcPr>
          <w:p w14:paraId="26270CB8" w14:textId="77777777" w:rsidR="0047193A" w:rsidRDefault="0089700C">
            <w:pPr>
              <w:spacing w:after="200" w:line="240" w:lineRule="auto"/>
              <w:ind w:right="615"/>
              <w:rPr>
                <w:rFonts w:ascii="Constantia" w:eastAsia="Constantia" w:hAnsi="Constantia" w:cs="Constantia"/>
                <w:b/>
                <w:sz w:val="20"/>
                <w:szCs w:val="20"/>
              </w:rPr>
            </w:pPr>
            <w:r>
              <w:rPr>
                <w:rFonts w:ascii="Constantia" w:eastAsia="Constantia" w:hAnsi="Constantia" w:cs="Constantia"/>
                <w:b/>
                <w:sz w:val="20"/>
                <w:szCs w:val="20"/>
              </w:rPr>
              <w:t>Learning Performances for Learning Set 1 to be Assessed</w:t>
            </w:r>
          </w:p>
          <w:p w14:paraId="431FB1E8" w14:textId="77777777" w:rsidR="0047193A" w:rsidRDefault="0089700C">
            <w:pPr>
              <w:spacing w:line="240" w:lineRule="auto"/>
              <w:ind w:right="-75"/>
              <w:rPr>
                <w:rFonts w:ascii="Constantia" w:eastAsia="Constantia" w:hAnsi="Constantia" w:cs="Constantia"/>
                <w:b/>
                <w:sz w:val="20"/>
                <w:szCs w:val="20"/>
              </w:rPr>
            </w:pPr>
            <w:r>
              <w:rPr>
                <w:rFonts w:ascii="Constantia" w:eastAsia="Constantia" w:hAnsi="Constantia" w:cs="Constantia"/>
                <w:sz w:val="20"/>
                <w:szCs w:val="20"/>
              </w:rPr>
              <w:lastRenderedPageBreak/>
              <w:t>Students develop and use models to explain and predict the thrill seeking.</w:t>
            </w:r>
          </w:p>
        </w:tc>
      </w:tr>
      <w:tr w:rsidR="0047193A" w14:paraId="35ABCF76" w14:textId="77777777">
        <w:tc>
          <w:tcPr>
            <w:tcW w:w="2805" w:type="dxa"/>
            <w:shd w:val="clear" w:color="auto" w:fill="auto"/>
            <w:tcMar>
              <w:top w:w="100" w:type="dxa"/>
              <w:left w:w="100" w:type="dxa"/>
              <w:bottom w:w="100" w:type="dxa"/>
              <w:right w:w="100" w:type="dxa"/>
            </w:tcMar>
          </w:tcPr>
          <w:p w14:paraId="32E59284" w14:textId="77777777" w:rsidR="0047193A" w:rsidRDefault="0089700C">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lastRenderedPageBreak/>
              <w:t>Disciplinary core idea</w:t>
            </w:r>
            <w:r>
              <w:rPr>
                <w:rFonts w:ascii="Constantia" w:eastAsia="Constantia" w:hAnsi="Constantia" w:cs="Constantia"/>
                <w:b/>
                <w:sz w:val="20"/>
                <w:szCs w:val="20"/>
              </w:rPr>
              <w:t xml:space="preserve"> </w:t>
            </w:r>
          </w:p>
        </w:tc>
        <w:tc>
          <w:tcPr>
            <w:tcW w:w="4155" w:type="dxa"/>
            <w:shd w:val="clear" w:color="auto" w:fill="auto"/>
            <w:tcMar>
              <w:top w:w="100" w:type="dxa"/>
              <w:left w:w="100" w:type="dxa"/>
              <w:bottom w:w="100" w:type="dxa"/>
              <w:right w:w="100" w:type="dxa"/>
            </w:tcMar>
          </w:tcPr>
          <w:p w14:paraId="2C32A161" w14:textId="77777777" w:rsidR="0047193A" w:rsidRDefault="0089700C">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2400" w:type="dxa"/>
            <w:shd w:val="clear" w:color="auto" w:fill="auto"/>
            <w:tcMar>
              <w:top w:w="100" w:type="dxa"/>
              <w:left w:w="100" w:type="dxa"/>
              <w:bottom w:w="100" w:type="dxa"/>
              <w:right w:w="100" w:type="dxa"/>
            </w:tcMar>
          </w:tcPr>
          <w:p w14:paraId="2D65CE65" w14:textId="77777777" w:rsidR="0047193A" w:rsidRDefault="0089700C">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47193A" w14:paraId="441905E6" w14:textId="77777777">
        <w:tc>
          <w:tcPr>
            <w:tcW w:w="2805" w:type="dxa"/>
            <w:shd w:val="clear" w:color="auto" w:fill="auto"/>
            <w:tcMar>
              <w:top w:w="100" w:type="dxa"/>
              <w:left w:w="100" w:type="dxa"/>
              <w:bottom w:w="100" w:type="dxa"/>
              <w:right w:w="100" w:type="dxa"/>
            </w:tcMar>
          </w:tcPr>
          <w:p w14:paraId="1B42A262" w14:textId="77777777" w:rsidR="0047193A" w:rsidRDefault="0089700C">
            <w:pPr>
              <w:pStyle w:val="Heading3"/>
              <w:keepNext w:val="0"/>
              <w:keepLines w:val="0"/>
              <w:widowControl w:val="0"/>
              <w:spacing w:before="0" w:after="0" w:line="180" w:lineRule="auto"/>
              <w:rPr>
                <w:rFonts w:ascii="Constantia" w:eastAsia="Constantia" w:hAnsi="Constantia" w:cs="Constantia"/>
                <w:sz w:val="20"/>
                <w:szCs w:val="20"/>
              </w:rPr>
            </w:pPr>
            <w:bookmarkStart w:id="0" w:name="_8izwp3wycsjt" w:colFirst="0" w:colLast="0"/>
            <w:bookmarkEnd w:id="0"/>
            <w:r>
              <w:rPr>
                <w:rFonts w:ascii="Constantia" w:eastAsia="Constantia" w:hAnsi="Constantia" w:cs="Constantia"/>
                <w:b/>
                <w:color w:val="FF9900"/>
                <w:sz w:val="20"/>
                <w:szCs w:val="20"/>
              </w:rPr>
              <w:t>LS1.B: Growth and Development of Organisms</w:t>
            </w:r>
          </w:p>
        </w:tc>
        <w:tc>
          <w:tcPr>
            <w:tcW w:w="4155" w:type="dxa"/>
            <w:shd w:val="clear" w:color="auto" w:fill="auto"/>
            <w:tcMar>
              <w:top w:w="100" w:type="dxa"/>
              <w:left w:w="100" w:type="dxa"/>
              <w:bottom w:w="100" w:type="dxa"/>
              <w:right w:w="100" w:type="dxa"/>
            </w:tcMar>
          </w:tcPr>
          <w:p w14:paraId="665C4C23" w14:textId="77777777" w:rsidR="0047193A" w:rsidRDefault="0089700C">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Developing and using models </w:t>
            </w:r>
          </w:p>
          <w:p w14:paraId="7DE1BFF1" w14:textId="77777777" w:rsidR="0047193A" w:rsidRDefault="0089700C">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color w:val="0000FF"/>
                <w:sz w:val="20"/>
                <w:szCs w:val="20"/>
              </w:rPr>
            </w:pPr>
            <w:r>
              <w:rPr>
                <w:rFonts w:ascii="Constantia" w:eastAsia="Constantia" w:hAnsi="Constantia" w:cs="Constantia"/>
                <w:color w:val="0000FF"/>
                <w:sz w:val="20"/>
                <w:szCs w:val="20"/>
              </w:rPr>
              <w:t>Develop and/or use a model to predict and/or describe phenomena</w:t>
            </w:r>
          </w:p>
        </w:tc>
        <w:tc>
          <w:tcPr>
            <w:tcW w:w="2400" w:type="dxa"/>
            <w:shd w:val="clear" w:color="auto" w:fill="auto"/>
            <w:tcMar>
              <w:top w:w="100" w:type="dxa"/>
              <w:left w:w="100" w:type="dxa"/>
              <w:bottom w:w="100" w:type="dxa"/>
              <w:right w:w="100" w:type="dxa"/>
            </w:tcMar>
          </w:tcPr>
          <w:p w14:paraId="588D6999" w14:textId="77777777" w:rsidR="0047193A" w:rsidRDefault="0089700C">
            <w:pPr>
              <w:pStyle w:val="Heading3"/>
              <w:keepNext w:val="0"/>
              <w:keepLines w:val="0"/>
              <w:widowControl w:val="0"/>
              <w:spacing w:before="0" w:after="0" w:line="180" w:lineRule="auto"/>
              <w:rPr>
                <w:rFonts w:ascii="Constantia" w:eastAsia="Constantia" w:hAnsi="Constantia" w:cs="Constantia"/>
                <w:color w:val="6AA84F"/>
                <w:sz w:val="20"/>
                <w:szCs w:val="20"/>
              </w:rPr>
            </w:pPr>
            <w:bookmarkStart w:id="1" w:name="_7hzeu3r4pjuz" w:colFirst="0" w:colLast="0"/>
            <w:bookmarkEnd w:id="1"/>
            <w:r>
              <w:rPr>
                <w:rFonts w:ascii="Constantia" w:eastAsia="Constantia" w:hAnsi="Constantia" w:cs="Constantia"/>
                <w:b/>
                <w:color w:val="6AA84F"/>
                <w:sz w:val="20"/>
                <w:szCs w:val="20"/>
              </w:rPr>
              <w:t xml:space="preserve">Pattern: </w:t>
            </w:r>
            <w:r>
              <w:rPr>
                <w:rFonts w:ascii="Constantia" w:eastAsia="Constantia" w:hAnsi="Constantia" w:cs="Constantia"/>
                <w:color w:val="6AA84F"/>
                <w:sz w:val="20"/>
                <w:szCs w:val="20"/>
              </w:rPr>
              <w:t xml:space="preserve">Patterns can be used to identify cause and effect relationships. </w:t>
            </w:r>
          </w:p>
        </w:tc>
      </w:tr>
      <w:tr w:rsidR="0047193A" w14:paraId="71BCBEA6" w14:textId="77777777">
        <w:trPr>
          <w:trHeight w:val="440"/>
        </w:trPr>
        <w:tc>
          <w:tcPr>
            <w:tcW w:w="9360" w:type="dxa"/>
            <w:gridSpan w:val="3"/>
            <w:shd w:val="clear" w:color="auto" w:fill="auto"/>
            <w:tcMar>
              <w:top w:w="100" w:type="dxa"/>
              <w:left w:w="100" w:type="dxa"/>
              <w:bottom w:w="100" w:type="dxa"/>
              <w:right w:w="100" w:type="dxa"/>
            </w:tcMar>
          </w:tcPr>
          <w:p w14:paraId="0F0410F0" w14:textId="77777777" w:rsidR="0047193A" w:rsidRDefault="0089700C">
            <w:pPr>
              <w:widowControl w:val="0"/>
              <w:spacing w:after="200" w:line="240" w:lineRule="auto"/>
              <w:rPr>
                <w:rFonts w:ascii="Constantia" w:eastAsia="Constantia" w:hAnsi="Constantia" w:cs="Constantia"/>
                <w:sz w:val="20"/>
                <w:szCs w:val="20"/>
              </w:rPr>
            </w:pPr>
            <w:r>
              <w:rPr>
                <w:rFonts w:ascii="Constantia" w:eastAsia="Constantia" w:hAnsi="Constantia" w:cs="Constantia"/>
                <w:b/>
                <w:sz w:val="20"/>
                <w:szCs w:val="20"/>
              </w:rPr>
              <w:t xml:space="preserve">How these elements are integrated and embedded in this learning set </w:t>
            </w:r>
          </w:p>
          <w:p w14:paraId="2A0A8C7F" w14:textId="77777777" w:rsidR="0047193A" w:rsidRDefault="0089700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After watching videos about roller coasters and teens’ testimonials about vaping, students will </w:t>
            </w:r>
            <w:r>
              <w:rPr>
                <w:rFonts w:ascii="Constantia" w:eastAsia="Constantia" w:hAnsi="Constantia" w:cs="Constantia"/>
                <w:color w:val="6AA84F"/>
                <w:sz w:val="20"/>
                <w:szCs w:val="20"/>
              </w:rPr>
              <w:t xml:space="preserve">share their knowledge and/or experience related to thrill seeking, </w:t>
            </w:r>
            <w:r>
              <w:rPr>
                <w:rFonts w:ascii="Constantia" w:eastAsia="Constantia" w:hAnsi="Constantia" w:cs="Constantia"/>
                <w:sz w:val="20"/>
                <w:szCs w:val="20"/>
              </w:rPr>
              <w:t xml:space="preserve">which will lead them to </w:t>
            </w:r>
            <w:r>
              <w:rPr>
                <w:rFonts w:ascii="Constantia" w:eastAsia="Constantia" w:hAnsi="Constantia" w:cs="Constantia"/>
                <w:color w:val="0000FF"/>
                <w:sz w:val="20"/>
                <w:szCs w:val="20"/>
              </w:rPr>
              <w:t xml:space="preserve">generate questions about </w:t>
            </w:r>
            <w:r>
              <w:rPr>
                <w:rFonts w:ascii="Constantia" w:eastAsia="Constantia" w:hAnsi="Constantia" w:cs="Constantia"/>
                <w:color w:val="FF9900"/>
                <w:sz w:val="20"/>
                <w:szCs w:val="20"/>
              </w:rPr>
              <w:t>various aspects (positive and negative) of thrill seeking.</w:t>
            </w:r>
            <w:r>
              <w:rPr>
                <w:rFonts w:ascii="Constantia" w:eastAsia="Constantia" w:hAnsi="Constantia" w:cs="Constantia"/>
                <w:sz w:val="20"/>
                <w:szCs w:val="20"/>
              </w:rPr>
              <w:t xml:space="preserve"> They will </w:t>
            </w:r>
            <w:r>
              <w:rPr>
                <w:rFonts w:ascii="Constantia" w:eastAsia="Constantia" w:hAnsi="Constantia" w:cs="Constantia"/>
                <w:color w:val="0000FF"/>
                <w:sz w:val="20"/>
                <w:szCs w:val="20"/>
              </w:rPr>
              <w:t xml:space="preserve">generate an initial model to explain </w:t>
            </w:r>
            <w:r>
              <w:rPr>
                <w:rFonts w:ascii="Constantia" w:eastAsia="Constantia" w:hAnsi="Constantia" w:cs="Constantia"/>
                <w:sz w:val="20"/>
                <w:szCs w:val="20"/>
              </w:rPr>
              <w:t>thrill seeking.</w:t>
            </w:r>
          </w:p>
        </w:tc>
      </w:tr>
    </w:tbl>
    <w:p w14:paraId="70EAD053" w14:textId="77777777" w:rsidR="0047193A" w:rsidRDefault="0047193A">
      <w:pPr>
        <w:spacing w:line="240" w:lineRule="auto"/>
        <w:rPr>
          <w:rFonts w:ascii="Constantia" w:eastAsia="Constantia" w:hAnsi="Constantia" w:cs="Constantia"/>
          <w:sz w:val="24"/>
          <w:szCs w:val="24"/>
        </w:rPr>
      </w:pPr>
    </w:p>
    <w:tbl>
      <w:tblPr>
        <w:tblStyle w:val="ab"/>
        <w:tblW w:w="9360" w:type="dxa"/>
        <w:tblLayout w:type="fixed"/>
        <w:tblLook w:val="0600" w:firstRow="0" w:lastRow="0" w:firstColumn="0" w:lastColumn="0" w:noHBand="1" w:noVBand="1"/>
      </w:tblPr>
      <w:tblGrid>
        <w:gridCol w:w="9360"/>
      </w:tblGrid>
      <w:tr w:rsidR="0047193A" w14:paraId="6E07F340" w14:textId="77777777">
        <w:tc>
          <w:tcPr>
            <w:tcW w:w="9360" w:type="dxa"/>
            <w:shd w:val="clear" w:color="auto" w:fill="3D5AA4"/>
            <w:tcMar>
              <w:top w:w="100" w:type="dxa"/>
              <w:left w:w="100" w:type="dxa"/>
              <w:bottom w:w="100" w:type="dxa"/>
              <w:right w:w="100" w:type="dxa"/>
            </w:tcMar>
          </w:tcPr>
          <w:p w14:paraId="7B470140"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420BD9F5" w14:textId="77777777" w:rsidR="0047193A" w:rsidRDefault="0047193A">
      <w:pPr>
        <w:spacing w:line="240" w:lineRule="auto"/>
        <w:rPr>
          <w:rFonts w:ascii="Constantia" w:eastAsia="Constantia" w:hAnsi="Constantia" w:cs="Constantia"/>
          <w:b/>
          <w:i/>
          <w:sz w:val="24"/>
          <w:szCs w:val="24"/>
        </w:rPr>
      </w:pPr>
    </w:p>
    <w:p w14:paraId="5BB561A5" w14:textId="77777777" w:rsidR="0047193A" w:rsidRDefault="0089700C">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Link to out-of-school activity and everyday life </w:t>
      </w:r>
    </w:p>
    <w:p w14:paraId="586FE862" w14:textId="77777777" w:rsidR="0047193A" w:rsidRDefault="0089700C">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Drugs</w:t>
      </w:r>
      <w:r>
        <w:rPr>
          <w:rFonts w:ascii="Constantia" w:eastAsia="Constantia" w:hAnsi="Constantia" w:cs="Constantia"/>
          <w:sz w:val="24"/>
          <w:szCs w:val="24"/>
        </w:rPr>
        <w:t xml:space="preserve">: Substance use disorders (SUD) is one of the most common public health problems in the United States; 1 in 7 in the USA will face substance addiction. Moreover, the </w:t>
      </w:r>
      <w:hyperlink r:id="rId25">
        <w:r>
          <w:rPr>
            <w:rFonts w:ascii="Constantia" w:eastAsia="Constantia" w:hAnsi="Constantia" w:cs="Constantia"/>
            <w:color w:val="1155CC"/>
            <w:sz w:val="24"/>
            <w:szCs w:val="24"/>
            <w:u w:val="single"/>
          </w:rPr>
          <w:t>World Health Organization</w:t>
        </w:r>
      </w:hyperlink>
      <w:r>
        <w:rPr>
          <w:rFonts w:ascii="Constantia" w:eastAsia="Constantia" w:hAnsi="Constantia" w:cs="Constantia"/>
          <w:sz w:val="24"/>
          <w:szCs w:val="24"/>
        </w:rPr>
        <w:t xml:space="preserve"> (WHO) estimates that the global burden of disease related to drug and alcohol issues to be 5.4 percent worldwide. </w:t>
      </w:r>
    </w:p>
    <w:p w14:paraId="5832D197" w14:textId="29100CE3" w:rsidR="0047193A" w:rsidRDefault="0089700C">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Social media</w:t>
      </w:r>
      <w:r>
        <w:rPr>
          <w:rFonts w:ascii="Constantia" w:eastAsia="Constantia" w:hAnsi="Constantia" w:cs="Constantia"/>
          <w:sz w:val="24"/>
          <w:szCs w:val="24"/>
        </w:rPr>
        <w:t xml:space="preserve">: social media has become a cornerstone of modern communication and networking in modern society. However, excessive use of social media may lead to problematic, annoying and dangerous behaviors. </w:t>
      </w:r>
    </w:p>
    <w:p w14:paraId="309F6D77"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6F373F60" w14:textId="77777777" w:rsidR="0047193A" w:rsidRDefault="0089700C">
      <w:pPr>
        <w:spacing w:line="240" w:lineRule="auto"/>
        <w:rPr>
          <w:rFonts w:ascii="Constantia" w:eastAsia="Constantia" w:hAnsi="Constantia" w:cs="Constantia"/>
          <w:b/>
          <w:sz w:val="24"/>
          <w:szCs w:val="24"/>
        </w:rPr>
      </w:pPr>
      <w:r>
        <w:rPr>
          <w:rFonts w:ascii="Constantia" w:eastAsia="Constantia" w:hAnsi="Constantia" w:cs="Constantia"/>
          <w:b/>
          <w:sz w:val="24"/>
          <w:szCs w:val="24"/>
        </w:rPr>
        <w:t>Link to career-awareness</w:t>
      </w:r>
    </w:p>
    <w:p w14:paraId="35873B37"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i/>
          <w:sz w:val="24"/>
          <w:szCs w:val="24"/>
        </w:rPr>
      </w:pPr>
      <w:r>
        <w:rPr>
          <w:rFonts w:ascii="Constantia" w:eastAsia="Constantia" w:hAnsi="Constantia" w:cs="Constantia"/>
          <w:sz w:val="24"/>
          <w:szCs w:val="24"/>
          <w:highlight w:val="white"/>
        </w:rPr>
        <w:t xml:space="preserve">Explain to the students </w:t>
      </w:r>
      <w:proofErr w:type="gramStart"/>
      <w:r>
        <w:rPr>
          <w:rFonts w:ascii="Constantia" w:eastAsia="Constantia" w:hAnsi="Constantia" w:cs="Constantia"/>
          <w:sz w:val="24"/>
          <w:szCs w:val="24"/>
          <w:highlight w:val="white"/>
        </w:rPr>
        <w:t>that doctors</w:t>
      </w:r>
      <w:proofErr w:type="gramEnd"/>
      <w:r>
        <w:rPr>
          <w:rFonts w:ascii="Constantia" w:eastAsia="Constantia" w:hAnsi="Constantia" w:cs="Constantia"/>
          <w:sz w:val="24"/>
          <w:szCs w:val="24"/>
          <w:highlight w:val="white"/>
        </w:rPr>
        <w:t xml:space="preserve">, health providers, and scientists pursue answers to questions that help them explain and figure out phenomena. This will give students a purpose/motivation for generating questions. </w:t>
      </w:r>
    </w:p>
    <w:p w14:paraId="1FF771D8" w14:textId="77777777" w:rsidR="0047193A" w:rsidRDefault="0089700C">
      <w:pPr>
        <w:numPr>
          <w:ilvl w:val="0"/>
          <w:numId w:val="19"/>
        </w:numPr>
        <w:spacing w:line="240" w:lineRule="auto"/>
        <w:rPr>
          <w:rFonts w:ascii="Constantia" w:eastAsia="Constantia" w:hAnsi="Constantia" w:cs="Constantia"/>
          <w:sz w:val="24"/>
          <w:szCs w:val="24"/>
        </w:rPr>
      </w:pPr>
      <w:r>
        <w:rPr>
          <w:rFonts w:ascii="Constantia" w:eastAsia="Constantia" w:hAnsi="Constantia" w:cs="Constantia"/>
          <w:b/>
          <w:sz w:val="24"/>
          <w:szCs w:val="24"/>
        </w:rPr>
        <w:t>Social worker</w:t>
      </w:r>
      <w:r>
        <w:rPr>
          <w:rFonts w:ascii="Constantia" w:eastAsia="Constantia" w:hAnsi="Constantia" w:cs="Constantia"/>
          <w:sz w:val="24"/>
          <w:szCs w:val="24"/>
        </w:rPr>
        <w:t>: A person who works with individuals, families, groups and communities to support social functioning and overall well-being. They help individuals and families treat and prevent substance use disorders (SUD) or behavioral addictions.</w:t>
      </w:r>
    </w:p>
    <w:p w14:paraId="72D71C2B" w14:textId="77777777" w:rsidR="0047193A" w:rsidRDefault="0089700C">
      <w:pPr>
        <w:numPr>
          <w:ilvl w:val="0"/>
          <w:numId w:val="19"/>
        </w:numPr>
        <w:spacing w:line="240" w:lineRule="auto"/>
        <w:rPr>
          <w:rFonts w:ascii="Constantia" w:eastAsia="Constantia" w:hAnsi="Constantia" w:cs="Constantia"/>
          <w:sz w:val="24"/>
          <w:szCs w:val="24"/>
          <w:highlight w:val="white"/>
        </w:rPr>
      </w:pPr>
      <w:r>
        <w:rPr>
          <w:rFonts w:ascii="Constantia" w:eastAsia="Constantia" w:hAnsi="Constantia" w:cs="Constantia"/>
          <w:b/>
          <w:sz w:val="24"/>
          <w:szCs w:val="24"/>
          <w:highlight w:val="white"/>
        </w:rPr>
        <w:t xml:space="preserve">Substance Abuse Counselor: </w:t>
      </w:r>
      <w:r>
        <w:rPr>
          <w:rFonts w:ascii="Constantia" w:eastAsia="Constantia" w:hAnsi="Constantia" w:cs="Constantia"/>
          <w:sz w:val="24"/>
          <w:szCs w:val="24"/>
          <w:highlight w:val="white"/>
        </w:rPr>
        <w:t>A mental health professional who works with individuals and their families to treat both mental and emotional disorders, as well as to promote overall mental health.</w:t>
      </w:r>
    </w:p>
    <w:p w14:paraId="4160A05F" w14:textId="77777777" w:rsidR="0047193A" w:rsidRDefault="0089700C">
      <w:pPr>
        <w:numPr>
          <w:ilvl w:val="0"/>
          <w:numId w:val="19"/>
        </w:numPr>
        <w:spacing w:line="240" w:lineRule="auto"/>
        <w:rPr>
          <w:rFonts w:ascii="Constantia" w:eastAsia="Constantia" w:hAnsi="Constantia" w:cs="Constantia"/>
          <w:color w:val="222222"/>
          <w:sz w:val="24"/>
          <w:szCs w:val="24"/>
          <w:highlight w:val="white"/>
        </w:rPr>
      </w:pPr>
      <w:r>
        <w:rPr>
          <w:rFonts w:ascii="Constantia" w:eastAsia="Constantia" w:hAnsi="Constantia" w:cs="Constantia"/>
          <w:b/>
          <w:color w:val="222222"/>
          <w:sz w:val="24"/>
          <w:szCs w:val="24"/>
          <w:highlight w:val="white"/>
        </w:rPr>
        <w:t>Health Educator</w:t>
      </w:r>
      <w:r>
        <w:rPr>
          <w:rFonts w:ascii="Constantia" w:eastAsia="Constantia" w:hAnsi="Constantia" w:cs="Constantia"/>
          <w:color w:val="222222"/>
          <w:sz w:val="24"/>
          <w:szCs w:val="24"/>
          <w:highlight w:val="white"/>
        </w:rPr>
        <w:t xml:space="preserve">: A person who provides information and designs programs to prevent </w:t>
      </w:r>
      <w:r>
        <w:rPr>
          <w:rFonts w:ascii="Constantia" w:eastAsia="Constantia" w:hAnsi="Constantia" w:cs="Constantia"/>
          <w:sz w:val="24"/>
          <w:szCs w:val="24"/>
        </w:rPr>
        <w:t>substance use disorders (SUD) or behavioral addictions</w:t>
      </w:r>
      <w:r>
        <w:rPr>
          <w:rFonts w:ascii="Constantia" w:eastAsia="Constantia" w:hAnsi="Constantia" w:cs="Constantia"/>
          <w:color w:val="222222"/>
          <w:sz w:val="24"/>
          <w:szCs w:val="24"/>
          <w:highlight w:val="white"/>
        </w:rPr>
        <w:t xml:space="preserve"> and related illnesses before they happen. Health educators may work for schools, health care facilities, or community and public health agencies.</w:t>
      </w:r>
    </w:p>
    <w:p w14:paraId="32F53501" w14:textId="77777777" w:rsidR="0047193A" w:rsidRDefault="0089700C">
      <w:pPr>
        <w:numPr>
          <w:ilvl w:val="0"/>
          <w:numId w:val="19"/>
        </w:numPr>
        <w:spacing w:line="240" w:lineRule="auto"/>
        <w:rPr>
          <w:rFonts w:ascii="Constantia" w:eastAsia="Constantia" w:hAnsi="Constantia" w:cs="Constantia"/>
          <w:sz w:val="24"/>
          <w:szCs w:val="24"/>
        </w:rPr>
      </w:pPr>
      <w:r>
        <w:rPr>
          <w:rFonts w:ascii="Constantia" w:eastAsia="Constantia" w:hAnsi="Constantia" w:cs="Constantia"/>
          <w:b/>
          <w:sz w:val="24"/>
          <w:szCs w:val="24"/>
        </w:rPr>
        <w:t>Psychiatrist</w:t>
      </w:r>
      <w:r>
        <w:rPr>
          <w:rFonts w:ascii="Constantia" w:eastAsia="Constantia" w:hAnsi="Constantia" w:cs="Constantia"/>
          <w:sz w:val="24"/>
          <w:szCs w:val="24"/>
        </w:rPr>
        <w:t xml:space="preserve">: </w:t>
      </w:r>
      <w:r>
        <w:rPr>
          <w:rFonts w:ascii="Constantia" w:eastAsia="Constantia" w:hAnsi="Constantia" w:cs="Constantia"/>
          <w:color w:val="222222"/>
          <w:sz w:val="24"/>
          <w:szCs w:val="24"/>
          <w:highlight w:val="white"/>
        </w:rPr>
        <w:t>A physician devoted to the diagnosis, prevention, study, and treatment of mental disorders.</w:t>
      </w:r>
    </w:p>
    <w:p w14:paraId="03FF2EB3" w14:textId="77777777" w:rsidR="0047193A" w:rsidRDefault="0047193A">
      <w:pPr>
        <w:spacing w:line="240" w:lineRule="auto"/>
        <w:rPr>
          <w:rFonts w:ascii="Constantia" w:eastAsia="Constantia" w:hAnsi="Constantia" w:cs="Constantia"/>
          <w:sz w:val="24"/>
          <w:szCs w:val="24"/>
        </w:rPr>
      </w:pPr>
    </w:p>
    <w:tbl>
      <w:tblPr>
        <w:tblStyle w:val="ac"/>
        <w:tblW w:w="9360" w:type="dxa"/>
        <w:tblLayout w:type="fixed"/>
        <w:tblLook w:val="0600" w:firstRow="0" w:lastRow="0" w:firstColumn="0" w:lastColumn="0" w:noHBand="1" w:noVBand="1"/>
      </w:tblPr>
      <w:tblGrid>
        <w:gridCol w:w="9360"/>
      </w:tblGrid>
      <w:tr w:rsidR="0047193A" w14:paraId="303DF7B6" w14:textId="77777777">
        <w:tc>
          <w:tcPr>
            <w:tcW w:w="9360" w:type="dxa"/>
            <w:shd w:val="clear" w:color="auto" w:fill="3D5AA4"/>
            <w:tcMar>
              <w:top w:w="100" w:type="dxa"/>
              <w:left w:w="100" w:type="dxa"/>
              <w:bottom w:w="100" w:type="dxa"/>
              <w:right w:w="100" w:type="dxa"/>
            </w:tcMar>
          </w:tcPr>
          <w:p w14:paraId="6FAF3981"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5454BFAE" w14:textId="77777777" w:rsidR="0047193A" w:rsidRDefault="0047193A">
      <w:pPr>
        <w:spacing w:line="240" w:lineRule="auto"/>
        <w:rPr>
          <w:rFonts w:ascii="Constantia" w:eastAsia="Constantia" w:hAnsi="Constantia" w:cs="Constantia"/>
          <w:sz w:val="24"/>
          <w:szCs w:val="24"/>
        </w:rPr>
      </w:pPr>
    </w:p>
    <w:tbl>
      <w:tblPr>
        <w:tblStyle w:val="ad"/>
        <w:tblW w:w="9360" w:type="dxa"/>
        <w:tblLayout w:type="fixed"/>
        <w:tblLook w:val="0600" w:firstRow="0" w:lastRow="0" w:firstColumn="0" w:lastColumn="0" w:noHBand="1" w:noVBand="1"/>
      </w:tblPr>
      <w:tblGrid>
        <w:gridCol w:w="9360"/>
      </w:tblGrid>
      <w:tr w:rsidR="0047193A" w14:paraId="0BC7C80A" w14:textId="77777777">
        <w:tc>
          <w:tcPr>
            <w:tcW w:w="9360" w:type="dxa"/>
            <w:shd w:val="clear" w:color="auto" w:fill="8BC54C"/>
            <w:tcMar>
              <w:top w:w="100" w:type="dxa"/>
              <w:left w:w="100" w:type="dxa"/>
              <w:bottom w:w="100" w:type="dxa"/>
              <w:right w:w="100" w:type="dxa"/>
            </w:tcMar>
          </w:tcPr>
          <w:p w14:paraId="524A69C0"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1 – Introducing the Learning Set: Family Engagement</w:t>
            </w:r>
          </w:p>
        </w:tc>
      </w:tr>
    </w:tbl>
    <w:p w14:paraId="0A51E095" w14:textId="77777777" w:rsidR="0047193A" w:rsidRDefault="0047193A">
      <w:pPr>
        <w:spacing w:line="240" w:lineRule="auto"/>
        <w:rPr>
          <w:rFonts w:ascii="Constantia" w:eastAsia="Constantia" w:hAnsi="Constantia" w:cs="Constantia"/>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7193A" w14:paraId="55CB41F3" w14:textId="77777777">
        <w:tc>
          <w:tcPr>
            <w:tcW w:w="1890" w:type="dxa"/>
            <w:shd w:val="clear" w:color="auto" w:fill="auto"/>
            <w:tcMar>
              <w:top w:w="100" w:type="dxa"/>
              <w:left w:w="100" w:type="dxa"/>
              <w:bottom w:w="100" w:type="dxa"/>
              <w:right w:w="100" w:type="dxa"/>
            </w:tcMar>
          </w:tcPr>
          <w:p w14:paraId="02216968" w14:textId="77777777" w:rsidR="0047193A" w:rsidRDefault="0089700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56D573E0" w14:textId="77777777" w:rsidR="0047193A" w:rsidRDefault="0089700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generate questions about thrill seeking.</w:t>
            </w:r>
          </w:p>
        </w:tc>
      </w:tr>
      <w:tr w:rsidR="0047193A" w14:paraId="2CBFF5D7" w14:textId="77777777">
        <w:trPr>
          <w:trHeight w:val="440"/>
        </w:trPr>
        <w:tc>
          <w:tcPr>
            <w:tcW w:w="1890" w:type="dxa"/>
            <w:vMerge w:val="restart"/>
            <w:shd w:val="clear" w:color="auto" w:fill="auto"/>
            <w:tcMar>
              <w:top w:w="100" w:type="dxa"/>
              <w:left w:w="100" w:type="dxa"/>
              <w:bottom w:w="100" w:type="dxa"/>
              <w:right w:w="100" w:type="dxa"/>
            </w:tcMar>
          </w:tcPr>
          <w:p w14:paraId="71ADF57F" w14:textId="77777777" w:rsidR="0047193A" w:rsidRDefault="0089700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39AFEA65"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47193A" w14:paraId="604B1CBC" w14:textId="77777777">
        <w:trPr>
          <w:trHeight w:val="440"/>
        </w:trPr>
        <w:tc>
          <w:tcPr>
            <w:tcW w:w="1890" w:type="dxa"/>
            <w:vMerge/>
            <w:shd w:val="clear" w:color="auto" w:fill="auto"/>
            <w:tcMar>
              <w:top w:w="100" w:type="dxa"/>
              <w:left w:w="100" w:type="dxa"/>
              <w:bottom w:w="100" w:type="dxa"/>
              <w:right w:w="100" w:type="dxa"/>
            </w:tcMar>
          </w:tcPr>
          <w:p w14:paraId="5B470814" w14:textId="77777777" w:rsidR="0047193A" w:rsidRDefault="0047193A">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4F0DD256"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Asking questions</w:t>
            </w:r>
          </w:p>
        </w:tc>
      </w:tr>
      <w:tr w:rsidR="0047193A" w14:paraId="60A2519C" w14:textId="77777777">
        <w:trPr>
          <w:trHeight w:val="440"/>
        </w:trPr>
        <w:tc>
          <w:tcPr>
            <w:tcW w:w="1890" w:type="dxa"/>
            <w:vMerge/>
            <w:shd w:val="clear" w:color="auto" w:fill="auto"/>
            <w:tcMar>
              <w:top w:w="100" w:type="dxa"/>
              <w:left w:w="100" w:type="dxa"/>
              <w:bottom w:w="100" w:type="dxa"/>
              <w:right w:w="100" w:type="dxa"/>
            </w:tcMar>
          </w:tcPr>
          <w:p w14:paraId="3C9A3CED" w14:textId="77777777" w:rsidR="0047193A" w:rsidRDefault="0047193A">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42027C5"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Pattern</w:t>
            </w:r>
          </w:p>
        </w:tc>
      </w:tr>
    </w:tbl>
    <w:p w14:paraId="4E21AB7B"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7CBC7767"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sz w:val="24"/>
          <w:szCs w:val="24"/>
        </w:rPr>
        <w:t>The goal of this lesson is twofold: a) Use students’ lived experiences and knowledge as an asset in the science class, b) Build a relationship with students’ families by bringing their knowledge, experiences, and expertise into the class as a resource and asset for student learning.</w:t>
      </w:r>
    </w:p>
    <w:p w14:paraId="653DB5EF" w14:textId="77777777" w:rsidR="0047193A" w:rsidRDefault="0047193A">
      <w:pPr>
        <w:spacing w:line="240" w:lineRule="auto"/>
        <w:rPr>
          <w:rFonts w:ascii="Constantia" w:eastAsia="Constantia" w:hAnsi="Constantia" w:cs="Constantia"/>
          <w:sz w:val="24"/>
          <w:szCs w:val="24"/>
        </w:rPr>
      </w:pPr>
    </w:p>
    <w:p w14:paraId="0B79740F" w14:textId="77777777" w:rsidR="0047193A" w:rsidRDefault="0089700C">
      <w:pPr>
        <w:numPr>
          <w:ilvl w:val="0"/>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with the students, why do people look for thrills?  For example: </w:t>
      </w:r>
    </w:p>
    <w:p w14:paraId="4D661BF2"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What does the word “thrills” mean?</w:t>
      </w:r>
    </w:p>
    <w:p w14:paraId="614AEB1A"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things you think about when you hear the word “thrills”?</w:t>
      </w:r>
    </w:p>
    <w:p w14:paraId="122A3CA2"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What does it feel like when you feel thrilled?</w:t>
      </w:r>
    </w:p>
    <w:p w14:paraId="7964D3D0"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What makes us excited?</w:t>
      </w:r>
    </w:p>
    <w:p w14:paraId="2C1EBEE9"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Why do we feel excited?</w:t>
      </w:r>
    </w:p>
    <w:p w14:paraId="328EBD4C"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Does excitement make us happy?</w:t>
      </w:r>
    </w:p>
    <w:p w14:paraId="2900DF7B"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Is it important to be happy? Why?</w:t>
      </w:r>
    </w:p>
    <w:p w14:paraId="218A477B"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thrills?</w:t>
      </w:r>
    </w:p>
    <w:p w14:paraId="50E4EC56"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Can thrills make us excited? How?</w:t>
      </w:r>
    </w:p>
    <w:p w14:paraId="794B70FC"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What do people do to be thrilled/to feel excited?</w:t>
      </w:r>
    </w:p>
    <w:p w14:paraId="5E3A7A44"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Is looking for thrills a good thing or a bad thing? Why?</w:t>
      </w:r>
    </w:p>
    <w:p w14:paraId="04717353"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Did people look for thrills the same or differently now than in the past?</w:t>
      </w:r>
    </w:p>
    <w:p w14:paraId="0F61EADB" w14:textId="77777777" w:rsidR="0047193A" w:rsidRDefault="0089700C">
      <w:pPr>
        <w:numPr>
          <w:ilvl w:val="0"/>
          <w:numId w:val="4"/>
        </w:numPr>
        <w:spacing w:line="240" w:lineRule="auto"/>
        <w:rPr>
          <w:rFonts w:ascii="Constantia" w:eastAsia="Constantia" w:hAnsi="Constantia" w:cs="Constantia"/>
          <w:sz w:val="24"/>
          <w:szCs w:val="24"/>
        </w:rPr>
      </w:pPr>
      <w:r>
        <w:rPr>
          <w:rFonts w:ascii="Constantia" w:eastAsia="Constantia" w:hAnsi="Constantia" w:cs="Constantia"/>
          <w:sz w:val="24"/>
          <w:szCs w:val="24"/>
        </w:rPr>
        <w:t>Does our modern lifestyle affect the way we look for thrills?</w:t>
      </w:r>
    </w:p>
    <w:p w14:paraId="3A7B93C6" w14:textId="77777777" w:rsidR="0047193A" w:rsidRDefault="0047193A">
      <w:pPr>
        <w:spacing w:line="240" w:lineRule="auto"/>
        <w:ind w:left="1440"/>
        <w:rPr>
          <w:rFonts w:ascii="Constantia" w:eastAsia="Constantia" w:hAnsi="Constantia" w:cs="Constantia"/>
          <w:sz w:val="24"/>
          <w:szCs w:val="24"/>
        </w:rPr>
      </w:pPr>
    </w:p>
    <w:p w14:paraId="31E0DFF5" w14:textId="248C3DDF" w:rsidR="0047193A" w:rsidRDefault="0089700C">
      <w:pPr>
        <w:numPr>
          <w:ilvl w:val="0"/>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Develop a survey instrument: In pairs, have the students think of 5-10 questions they would be interested in asking their parents and family members related to the discussion in the class. Share the questions with the </w:t>
      </w:r>
      <w:r w:rsidR="00077054">
        <w:rPr>
          <w:rFonts w:ascii="Constantia" w:eastAsia="Constantia" w:hAnsi="Constantia" w:cs="Constantia"/>
          <w:sz w:val="24"/>
          <w:szCs w:val="24"/>
        </w:rPr>
        <w:t>class and</w:t>
      </w:r>
      <w:r>
        <w:rPr>
          <w:rFonts w:ascii="Constantia" w:eastAsia="Constantia" w:hAnsi="Constantia" w:cs="Constantia"/>
          <w:sz w:val="24"/>
          <w:szCs w:val="24"/>
        </w:rPr>
        <w:t xml:space="preserve"> make up a list of 10 questions. Make sure that questions include fun, family-friendly examples to encourage family members to reminisce and share. Students will use these questions for their home assignment. Be sure that students collect the age or age </w:t>
      </w:r>
      <w:r>
        <w:rPr>
          <w:rFonts w:ascii="Constantia" w:eastAsia="Constantia" w:hAnsi="Constantia" w:cs="Constantia"/>
          <w:sz w:val="24"/>
          <w:szCs w:val="24"/>
        </w:rPr>
        <w:lastRenderedPageBreak/>
        <w:t xml:space="preserve">range of the individuals that they interview. See </w:t>
      </w:r>
      <w:hyperlink w:anchor="sdc86rvu5nmw">
        <w:r>
          <w:rPr>
            <w:rFonts w:ascii="Constantia" w:eastAsia="Constantia" w:hAnsi="Constantia" w:cs="Constantia"/>
            <w:b/>
            <w:color w:val="1155CC"/>
            <w:sz w:val="24"/>
            <w:szCs w:val="24"/>
            <w:u w:val="single"/>
          </w:rPr>
          <w:t>Family Engagement</w:t>
        </w:r>
      </w:hyperlink>
      <w:r>
        <w:rPr>
          <w:rFonts w:ascii="Constantia" w:eastAsia="Constantia" w:hAnsi="Constantia" w:cs="Constantia"/>
          <w:sz w:val="24"/>
          <w:szCs w:val="24"/>
        </w:rPr>
        <w:t xml:space="preserve"> for more details.  </w:t>
      </w:r>
    </w:p>
    <w:p w14:paraId="1AFC895B" w14:textId="77777777" w:rsidR="0047193A" w:rsidRDefault="0047193A">
      <w:pPr>
        <w:spacing w:line="240" w:lineRule="auto"/>
        <w:rPr>
          <w:rFonts w:ascii="Constantia" w:eastAsia="Constantia" w:hAnsi="Constantia" w:cs="Constantia"/>
          <w:sz w:val="24"/>
          <w:szCs w:val="24"/>
        </w:rPr>
      </w:pPr>
    </w:p>
    <w:p w14:paraId="652E293F" w14:textId="1EC33F5C" w:rsidR="0047193A" w:rsidRDefault="0089700C">
      <w:pPr>
        <w:numPr>
          <w:ilvl w:val="0"/>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Conduct the interview and compile data: Students use the questions that they created in Lesson 1 to interview family members about their </w:t>
      </w:r>
      <w:r w:rsidR="00980A6D">
        <w:rPr>
          <w:rFonts w:ascii="Constantia" w:eastAsia="Constantia" w:hAnsi="Constantia" w:cs="Constantia"/>
          <w:sz w:val="24"/>
          <w:szCs w:val="24"/>
        </w:rPr>
        <w:t>lives and</w:t>
      </w:r>
      <w:r>
        <w:rPr>
          <w:rFonts w:ascii="Constantia" w:eastAsia="Constantia" w:hAnsi="Constantia" w:cs="Constantia"/>
          <w:sz w:val="24"/>
          <w:szCs w:val="24"/>
        </w:rPr>
        <w:t xml:space="preserve"> create an artifact to present in the class. Examples of artifacts </w:t>
      </w:r>
      <w:r w:rsidR="00980A6D">
        <w:rPr>
          <w:rFonts w:ascii="Constantia" w:eastAsia="Constantia" w:hAnsi="Constantia" w:cs="Constantia"/>
          <w:sz w:val="24"/>
          <w:szCs w:val="24"/>
        </w:rPr>
        <w:t>include</w:t>
      </w:r>
      <w:r>
        <w:rPr>
          <w:rFonts w:ascii="Constantia" w:eastAsia="Constantia" w:hAnsi="Constantia" w:cs="Constantia"/>
          <w:sz w:val="24"/>
          <w:szCs w:val="24"/>
        </w:rPr>
        <w:t xml:space="preserve"> audio-taped or videotaped interviews, drawings, selfies and written answers, a song using the parents’ answers, etc. Have students share their interviews and artifacts with their peers. Students should collect the age or age range of interviewees so answers can be compiled by age.  Students can analyze similarities and differences of answers by age. </w:t>
      </w:r>
      <w:r>
        <w:rPr>
          <w:rFonts w:ascii="Constantia" w:eastAsia="Constantia" w:hAnsi="Constantia" w:cs="Constantia"/>
          <w:sz w:val="24"/>
          <w:szCs w:val="24"/>
          <w:highlight w:val="white"/>
        </w:rPr>
        <w:t>Students should ask adults, such as their grandparents and parents about what they do for a thrill now and when they were young. They can analyze changes over time. [Additionally, students may interview school personnel such as other teachers, administrators, support staff, etc.]</w:t>
      </w:r>
    </w:p>
    <w:p w14:paraId="36F130C7" w14:textId="77777777" w:rsidR="0047193A" w:rsidRDefault="0047193A">
      <w:pPr>
        <w:spacing w:line="240" w:lineRule="auto"/>
        <w:rPr>
          <w:rFonts w:ascii="Constantia" w:eastAsia="Constantia" w:hAnsi="Constantia" w:cs="Constantia"/>
          <w:sz w:val="24"/>
          <w:szCs w:val="24"/>
          <w:highlight w:val="white"/>
        </w:rPr>
      </w:pPr>
    </w:p>
    <w:p w14:paraId="5DE9026E" w14:textId="4B0E3495" w:rsidR="0047193A" w:rsidRDefault="0089700C">
      <w:pPr>
        <w:numPr>
          <w:ilvl w:val="0"/>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Data analysis: </w:t>
      </w:r>
      <w:r>
        <w:rPr>
          <w:rFonts w:ascii="Constantia" w:eastAsia="Constantia" w:hAnsi="Constantia" w:cs="Constantia"/>
          <w:sz w:val="24"/>
          <w:szCs w:val="24"/>
          <w:highlight w:val="white"/>
        </w:rPr>
        <w:t>To analyze data, students should categorize the survey results into different age groups, for example, responses from older adults (</w:t>
      </w:r>
      <w:proofErr w:type="spellStart"/>
      <w:r>
        <w:rPr>
          <w:rFonts w:ascii="Constantia" w:eastAsia="Constantia" w:hAnsi="Constantia" w:cs="Constantia"/>
          <w:sz w:val="24"/>
          <w:szCs w:val="24"/>
          <w:highlight w:val="white"/>
        </w:rPr>
        <w:t>e.g</w:t>
      </w:r>
      <w:proofErr w:type="spellEnd"/>
      <w:r>
        <w:rPr>
          <w:rFonts w:ascii="Constantia" w:eastAsia="Constantia" w:hAnsi="Constantia" w:cs="Constantia"/>
          <w:sz w:val="24"/>
          <w:szCs w:val="24"/>
          <w:highlight w:val="white"/>
        </w:rPr>
        <w:t xml:space="preserve"> their grandparents or seniors), adults (</w:t>
      </w:r>
      <w:r w:rsidR="00077054">
        <w:rPr>
          <w:rFonts w:ascii="Constantia" w:eastAsia="Constantia" w:hAnsi="Constantia" w:cs="Constantia"/>
          <w:sz w:val="24"/>
          <w:szCs w:val="24"/>
          <w:highlight w:val="white"/>
        </w:rPr>
        <w:t>e.g. Their</w:t>
      </w:r>
      <w:r>
        <w:rPr>
          <w:rFonts w:ascii="Constantia" w:eastAsia="Constantia" w:hAnsi="Constantia" w:cs="Constantia"/>
          <w:sz w:val="24"/>
          <w:szCs w:val="24"/>
          <w:highlight w:val="white"/>
        </w:rPr>
        <w:t xml:space="preserve"> parents or caregivers), older kids (e.g. their friends or cousins), and younger kids (e.g. their younger siblings or cousins). Give flexibility to students so that they can come up with their own ways to collect data and represent it. Students can compare responses between ages and over time. Are there differences depending on age? How might these differences be explained?</w:t>
      </w:r>
    </w:p>
    <w:p w14:paraId="4F0F2262" w14:textId="77777777" w:rsidR="0047193A" w:rsidRDefault="0047193A">
      <w:pPr>
        <w:spacing w:line="240" w:lineRule="auto"/>
        <w:ind w:left="720"/>
        <w:rPr>
          <w:rFonts w:ascii="Constantia" w:eastAsia="Constantia" w:hAnsi="Constantia" w:cs="Constantia"/>
          <w:sz w:val="24"/>
          <w:szCs w:val="24"/>
        </w:rPr>
      </w:pPr>
    </w:p>
    <w:tbl>
      <w:tblPr>
        <w:tblStyle w:val="af"/>
        <w:tblW w:w="9360" w:type="dxa"/>
        <w:tblLayout w:type="fixed"/>
        <w:tblLook w:val="0600" w:firstRow="0" w:lastRow="0" w:firstColumn="0" w:lastColumn="0" w:noHBand="1" w:noVBand="1"/>
      </w:tblPr>
      <w:tblGrid>
        <w:gridCol w:w="9360"/>
      </w:tblGrid>
      <w:tr w:rsidR="0047193A" w14:paraId="267BE2B8" w14:textId="77777777">
        <w:tc>
          <w:tcPr>
            <w:tcW w:w="9360" w:type="dxa"/>
            <w:shd w:val="clear" w:color="auto" w:fill="8BC54C"/>
            <w:tcMar>
              <w:top w:w="100" w:type="dxa"/>
              <w:left w:w="100" w:type="dxa"/>
              <w:bottom w:w="100" w:type="dxa"/>
              <w:right w:w="100" w:type="dxa"/>
            </w:tcMar>
          </w:tcPr>
          <w:p w14:paraId="12A6DD13" w14:textId="77777777" w:rsidR="0047193A" w:rsidRDefault="0089700C">
            <w:pPr>
              <w:spacing w:line="240" w:lineRule="auto"/>
              <w:jc w:val="center"/>
              <w:rPr>
                <w:rFonts w:ascii="Constantia" w:eastAsia="Constantia" w:hAnsi="Constantia" w:cs="Constantia"/>
                <w:b/>
                <w:color w:val="FFFFFF"/>
                <w:sz w:val="28"/>
                <w:szCs w:val="28"/>
              </w:rPr>
            </w:pPr>
            <w:bookmarkStart w:id="2" w:name="rpdbuqh7xscs" w:colFirst="0" w:colLast="0"/>
            <w:bookmarkEnd w:id="2"/>
            <w:r>
              <w:rPr>
                <w:rFonts w:ascii="Constantia" w:eastAsia="Constantia" w:hAnsi="Constantia" w:cs="Constantia"/>
                <w:b/>
                <w:color w:val="FFFFFF"/>
                <w:sz w:val="28"/>
                <w:szCs w:val="28"/>
              </w:rPr>
              <w:t>Lesson 2 – Why Do We Look for Thrills?</w:t>
            </w:r>
          </w:p>
        </w:tc>
      </w:tr>
    </w:tbl>
    <w:p w14:paraId="79B564E3" w14:textId="77777777" w:rsidR="0047193A" w:rsidRDefault="0047193A">
      <w:pPr>
        <w:pBdr>
          <w:top w:val="nil"/>
          <w:left w:val="nil"/>
          <w:bottom w:val="nil"/>
          <w:right w:val="nil"/>
          <w:between w:val="nil"/>
        </w:pBdr>
        <w:spacing w:line="240" w:lineRule="auto"/>
        <w:rPr>
          <w:rFonts w:ascii="Constantia" w:eastAsia="Constantia" w:hAnsi="Constantia" w:cs="Constantia"/>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7193A" w14:paraId="6EC02970" w14:textId="77777777">
        <w:tc>
          <w:tcPr>
            <w:tcW w:w="1890" w:type="dxa"/>
            <w:shd w:val="clear" w:color="auto" w:fill="auto"/>
            <w:tcMar>
              <w:top w:w="100" w:type="dxa"/>
              <w:left w:w="100" w:type="dxa"/>
              <w:bottom w:w="100" w:type="dxa"/>
              <w:right w:w="100" w:type="dxa"/>
            </w:tcMar>
          </w:tcPr>
          <w:p w14:paraId="3EEC5393" w14:textId="77777777" w:rsidR="0047193A" w:rsidRDefault="0089700C">
            <w:pPr>
              <w:widowControl w:val="0"/>
              <w:pBdr>
                <w:top w:val="nil"/>
                <w:left w:val="nil"/>
                <w:bottom w:val="nil"/>
                <w:right w:val="nil"/>
                <w:between w:val="nil"/>
              </w:pBdr>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0B4EF2AA" w14:textId="77777777" w:rsidR="0047193A" w:rsidRDefault="0089700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generate questions about thrill seeking.</w:t>
            </w:r>
          </w:p>
        </w:tc>
      </w:tr>
      <w:tr w:rsidR="0047193A" w14:paraId="29FB90EB" w14:textId="77777777">
        <w:trPr>
          <w:trHeight w:val="440"/>
        </w:trPr>
        <w:tc>
          <w:tcPr>
            <w:tcW w:w="1890" w:type="dxa"/>
            <w:vMerge w:val="restart"/>
            <w:shd w:val="clear" w:color="auto" w:fill="auto"/>
            <w:tcMar>
              <w:top w:w="100" w:type="dxa"/>
              <w:left w:w="100" w:type="dxa"/>
              <w:bottom w:w="100" w:type="dxa"/>
              <w:right w:w="100" w:type="dxa"/>
            </w:tcMar>
          </w:tcPr>
          <w:p w14:paraId="5D02AB0B" w14:textId="77777777" w:rsidR="0047193A" w:rsidRDefault="0089700C">
            <w:pPr>
              <w:widowControl w:val="0"/>
              <w:pBdr>
                <w:top w:val="nil"/>
                <w:left w:val="nil"/>
                <w:bottom w:val="nil"/>
                <w:right w:val="nil"/>
                <w:between w:val="nil"/>
              </w:pBd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4A689A7D" w14:textId="77777777" w:rsidR="0047193A" w:rsidRDefault="0089700C">
            <w:pPr>
              <w:widowControl w:val="0"/>
              <w:pBdr>
                <w:top w:val="nil"/>
                <w:left w:val="nil"/>
                <w:bottom w:val="nil"/>
                <w:right w:val="nil"/>
                <w:between w:val="nil"/>
              </w:pBdr>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47193A" w14:paraId="4CF54A02" w14:textId="77777777">
        <w:trPr>
          <w:trHeight w:val="440"/>
        </w:trPr>
        <w:tc>
          <w:tcPr>
            <w:tcW w:w="1890" w:type="dxa"/>
            <w:vMerge/>
            <w:shd w:val="clear" w:color="auto" w:fill="auto"/>
            <w:tcMar>
              <w:top w:w="100" w:type="dxa"/>
              <w:left w:w="100" w:type="dxa"/>
              <w:bottom w:w="100" w:type="dxa"/>
              <w:right w:w="100" w:type="dxa"/>
            </w:tcMar>
          </w:tcPr>
          <w:p w14:paraId="32F3433D" w14:textId="77777777" w:rsidR="0047193A" w:rsidRDefault="0047193A">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9675A05"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Asking question</w:t>
            </w:r>
          </w:p>
        </w:tc>
      </w:tr>
      <w:tr w:rsidR="0047193A" w14:paraId="6CFC117E" w14:textId="77777777">
        <w:trPr>
          <w:trHeight w:val="440"/>
        </w:trPr>
        <w:tc>
          <w:tcPr>
            <w:tcW w:w="1890" w:type="dxa"/>
            <w:vMerge/>
            <w:shd w:val="clear" w:color="auto" w:fill="auto"/>
            <w:tcMar>
              <w:top w:w="100" w:type="dxa"/>
              <w:left w:w="100" w:type="dxa"/>
              <w:bottom w:w="100" w:type="dxa"/>
              <w:right w:w="100" w:type="dxa"/>
            </w:tcMar>
          </w:tcPr>
          <w:p w14:paraId="7925008C" w14:textId="77777777" w:rsidR="0047193A" w:rsidRDefault="0047193A">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1B92E230"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Pattern</w:t>
            </w:r>
          </w:p>
        </w:tc>
      </w:tr>
    </w:tbl>
    <w:p w14:paraId="1D38089C"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tbl>
      <w:tblPr>
        <w:tblStyle w:val="af1"/>
        <w:tblW w:w="9330" w:type="dxa"/>
        <w:tblInd w:w="20" w:type="dxa"/>
        <w:tblLayout w:type="fixed"/>
        <w:tblLook w:val="0400" w:firstRow="0" w:lastRow="0" w:firstColumn="0" w:lastColumn="0" w:noHBand="0" w:noVBand="1"/>
      </w:tblPr>
      <w:tblGrid>
        <w:gridCol w:w="1110"/>
        <w:gridCol w:w="8220"/>
      </w:tblGrid>
      <w:tr w:rsidR="0047193A" w14:paraId="083D0908" w14:textId="77777777">
        <w:tc>
          <w:tcPr>
            <w:tcW w:w="111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09AF09A3"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ind w:left="180" w:hanging="450"/>
              <w:jc w:val="center"/>
              <w:rPr>
                <w:rFonts w:ascii="Times New Roman" w:eastAsia="Times New Roman" w:hAnsi="Times New Roman" w:cs="Times New Roman"/>
                <w:sz w:val="24"/>
                <w:szCs w:val="24"/>
              </w:rPr>
            </w:pPr>
            <w:r>
              <w:rPr>
                <w:rFonts w:ascii="Constantia" w:eastAsia="Constantia" w:hAnsi="Constantia" w:cs="Constantia"/>
                <w:noProof/>
                <w:sz w:val="24"/>
                <w:szCs w:val="24"/>
              </w:rPr>
              <w:drawing>
                <wp:inline distT="0" distB="0" distL="0" distR="0" wp14:anchorId="11D3EB2C" wp14:editId="09F1C13E">
                  <wp:extent cx="442913" cy="442913"/>
                  <wp:effectExtent l="0" t="0" r="0" b="0"/>
                  <wp:docPr id="7" name="image10.png" descr="dea.png"/>
                  <wp:cNvGraphicFramePr/>
                  <a:graphic xmlns:a="http://schemas.openxmlformats.org/drawingml/2006/main">
                    <a:graphicData uri="http://schemas.openxmlformats.org/drawingml/2006/picture">
                      <pic:pic xmlns:pic="http://schemas.openxmlformats.org/drawingml/2006/picture">
                        <pic:nvPicPr>
                          <pic:cNvPr id="0" name="image10.png" descr="dea.png"/>
                          <pic:cNvPicPr preferRelativeResize="0"/>
                        </pic:nvPicPr>
                        <pic:blipFill>
                          <a:blip r:embed="rId26"/>
                          <a:srcRect/>
                          <a:stretch>
                            <a:fillRect/>
                          </a:stretch>
                        </pic:blipFill>
                        <pic:spPr>
                          <a:xfrm>
                            <a:off x="0" y="0"/>
                            <a:ext cx="442913" cy="442913"/>
                          </a:xfrm>
                          <a:prstGeom prst="rect">
                            <a:avLst/>
                          </a:prstGeom>
                          <a:ln/>
                        </pic:spPr>
                      </pic:pic>
                    </a:graphicData>
                  </a:graphic>
                </wp:inline>
              </w:drawing>
            </w:r>
          </w:p>
        </w:tc>
        <w:tc>
          <w:tcPr>
            <w:tcW w:w="822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1B117833" w14:textId="6654A736"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0"/>
                <w:szCs w:val="20"/>
              </w:rPr>
            </w:pPr>
            <w:r>
              <w:rPr>
                <w:rFonts w:ascii="Constantia" w:eastAsia="Constantia" w:hAnsi="Constantia" w:cs="Constantia"/>
                <w:sz w:val="20"/>
                <w:szCs w:val="20"/>
              </w:rPr>
              <w:t>The purpose of the lesson is to engage the students in the Driving Question of the learning set:</w:t>
            </w:r>
            <w:r>
              <w:rPr>
                <w:rFonts w:ascii="Constantia" w:eastAsia="Constantia" w:hAnsi="Constantia" w:cs="Constantia"/>
                <w:i/>
                <w:sz w:val="20"/>
                <w:szCs w:val="20"/>
              </w:rPr>
              <w:t xml:space="preserve"> </w:t>
            </w:r>
            <w:r>
              <w:rPr>
                <w:rFonts w:ascii="Constantia" w:eastAsia="Constantia" w:hAnsi="Constantia" w:cs="Constantia"/>
                <w:b/>
                <w:sz w:val="20"/>
                <w:szCs w:val="20"/>
              </w:rPr>
              <w:t>How can looking for thrills make me miserable?</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and to trigger students to think about the search for thrills, and how this search in a modern world could have terrible consequences on our health. The questions that the students ask will be posted on the Driving Question </w:t>
            </w:r>
            <w:r w:rsidR="00077054">
              <w:rPr>
                <w:rFonts w:ascii="Constantia" w:eastAsia="Constantia" w:hAnsi="Constantia" w:cs="Constantia"/>
                <w:sz w:val="20"/>
                <w:szCs w:val="20"/>
              </w:rPr>
              <w:t>Board and</w:t>
            </w:r>
            <w:r>
              <w:rPr>
                <w:rFonts w:ascii="Constantia" w:eastAsia="Constantia" w:hAnsi="Constantia" w:cs="Constantia"/>
                <w:sz w:val="20"/>
                <w:szCs w:val="20"/>
              </w:rPr>
              <w:t xml:space="preserve"> will be answered throughout the unit.  At this point, since students are not expected to come up with correct answers, encourage them to share their </w:t>
            </w:r>
            <w:r>
              <w:rPr>
                <w:rFonts w:ascii="Constantia" w:eastAsia="Constantia" w:hAnsi="Constantia" w:cs="Constantia"/>
                <w:sz w:val="20"/>
                <w:szCs w:val="20"/>
              </w:rPr>
              <w:lastRenderedPageBreak/>
              <w:t xml:space="preserve">knowledge, accept all answers, and tell them they will return to this information later in the curriculum.  </w:t>
            </w:r>
          </w:p>
        </w:tc>
      </w:tr>
    </w:tbl>
    <w:p w14:paraId="28903CD8" w14:textId="77777777" w:rsidR="0047193A" w:rsidRDefault="0047193A">
      <w:pPr>
        <w:pBdr>
          <w:top w:val="nil"/>
          <w:left w:val="nil"/>
          <w:bottom w:val="nil"/>
          <w:right w:val="nil"/>
          <w:between w:val="nil"/>
        </w:pBdr>
        <w:spacing w:line="240" w:lineRule="auto"/>
        <w:rPr>
          <w:rFonts w:ascii="Constantia" w:eastAsia="Constantia" w:hAnsi="Constantia" w:cs="Constantia"/>
          <w:sz w:val="24"/>
          <w:szCs w:val="24"/>
        </w:rPr>
      </w:pPr>
    </w:p>
    <w:p w14:paraId="407AE224" w14:textId="199D72AC" w:rsidR="0047193A" w:rsidRDefault="0089700C">
      <w:pPr>
        <w:numPr>
          <w:ilvl w:val="0"/>
          <w:numId w:val="17"/>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Introducing the phenomenon - the search for thrills: </w:t>
      </w:r>
      <w:r>
        <w:rPr>
          <w:rFonts w:ascii="Constantia" w:eastAsia="Constantia" w:hAnsi="Constantia" w:cs="Constantia"/>
          <w:sz w:val="24"/>
          <w:szCs w:val="24"/>
        </w:rPr>
        <w:t xml:space="preserve"> Show the students the </w:t>
      </w:r>
      <w:r w:rsidRPr="00D80006">
        <w:rPr>
          <w:rFonts w:ascii="Constantia" w:eastAsia="Constantia" w:hAnsi="Constantia" w:cs="Constantia"/>
          <w:sz w:val="24"/>
          <w:szCs w:val="24"/>
          <w:u w:val="single"/>
        </w:rPr>
        <w:t>first video</w:t>
      </w:r>
      <w:r>
        <w:rPr>
          <w:rFonts w:ascii="Constantia" w:eastAsia="Constantia" w:hAnsi="Constantia" w:cs="Constantia"/>
          <w:sz w:val="24"/>
          <w:szCs w:val="24"/>
        </w:rPr>
        <w:t xml:space="preserve"> about thrills in Cedar Point amusement park. </w:t>
      </w:r>
    </w:p>
    <w:p w14:paraId="45425758" w14:textId="77777777" w:rsidR="0047193A" w:rsidRDefault="0047193A">
      <w:pPr>
        <w:spacing w:line="240" w:lineRule="auto"/>
        <w:ind w:left="720"/>
        <w:rPr>
          <w:rFonts w:ascii="Constantia" w:eastAsia="Constantia" w:hAnsi="Constantia" w:cs="Constantia"/>
          <w:sz w:val="24"/>
          <w:szCs w:val="24"/>
        </w:rPr>
      </w:pPr>
    </w:p>
    <w:p w14:paraId="1D1DA3C3" w14:textId="77777777" w:rsidR="0047193A" w:rsidRDefault="0089700C">
      <w:pPr>
        <w:numPr>
          <w:ilvl w:val="0"/>
          <w:numId w:val="17"/>
        </w:numPr>
        <w:spacing w:line="240" w:lineRule="auto"/>
        <w:rPr>
          <w:rFonts w:ascii="Constantia" w:eastAsia="Constantia" w:hAnsi="Constantia" w:cs="Constantia"/>
          <w:sz w:val="24"/>
          <w:szCs w:val="24"/>
        </w:rPr>
      </w:pPr>
      <w:r>
        <w:rPr>
          <w:rFonts w:ascii="Constantia" w:eastAsia="Constantia" w:hAnsi="Constantia" w:cs="Constantia"/>
          <w:b/>
          <w:sz w:val="24"/>
          <w:szCs w:val="24"/>
        </w:rPr>
        <w:t>Asking questions:</w:t>
      </w:r>
      <w:r>
        <w:rPr>
          <w:rFonts w:ascii="Constantia" w:eastAsia="Constantia" w:hAnsi="Constantia" w:cs="Constantia"/>
          <w:sz w:val="24"/>
          <w:szCs w:val="24"/>
        </w:rPr>
        <w:t xml:space="preserve"> Play the video again to the students, but this time ask the students to think and write as many questions as possible that focus on the search for thrills.</w:t>
      </w:r>
    </w:p>
    <w:p w14:paraId="15202CAF" w14:textId="77777777" w:rsidR="0047193A" w:rsidRDefault="0047193A">
      <w:pPr>
        <w:spacing w:line="240" w:lineRule="auto"/>
        <w:ind w:left="720"/>
        <w:rPr>
          <w:rFonts w:ascii="Constantia" w:eastAsia="Constantia" w:hAnsi="Constantia" w:cs="Constantia"/>
          <w:sz w:val="24"/>
          <w:szCs w:val="24"/>
        </w:rPr>
      </w:pPr>
    </w:p>
    <w:p w14:paraId="0E5EFBEF" w14:textId="77777777" w:rsidR="0047193A" w:rsidRDefault="0089700C">
      <w:pPr>
        <w:numPr>
          <w:ilvl w:val="0"/>
          <w:numId w:val="17"/>
        </w:numPr>
        <w:spacing w:line="240" w:lineRule="auto"/>
        <w:rPr>
          <w:rFonts w:ascii="Constantia" w:eastAsia="Constantia" w:hAnsi="Constantia" w:cs="Constantia"/>
          <w:sz w:val="24"/>
          <w:szCs w:val="24"/>
        </w:rPr>
      </w:pPr>
      <w:r>
        <w:rPr>
          <w:rFonts w:ascii="Constantia" w:eastAsia="Constantia" w:hAnsi="Constantia" w:cs="Constantia"/>
          <w:b/>
          <w:sz w:val="24"/>
          <w:szCs w:val="24"/>
        </w:rPr>
        <w:t>Discussion</w:t>
      </w:r>
      <w:r>
        <w:rPr>
          <w:rFonts w:ascii="Constantia" w:eastAsia="Constantia" w:hAnsi="Constantia" w:cs="Constantia"/>
          <w:sz w:val="24"/>
          <w:szCs w:val="24"/>
        </w:rPr>
        <w:t>: Have the students share the questions with the class. As students share their questions, write them on the board.</w:t>
      </w:r>
    </w:p>
    <w:p w14:paraId="6CF3C8CD" w14:textId="77777777" w:rsidR="0047193A" w:rsidRDefault="0047193A">
      <w:pPr>
        <w:spacing w:line="240" w:lineRule="auto"/>
        <w:rPr>
          <w:rFonts w:ascii="Constantia" w:eastAsia="Constantia" w:hAnsi="Constantia" w:cs="Constantia"/>
          <w:sz w:val="24"/>
          <w:szCs w:val="24"/>
        </w:rPr>
      </w:pPr>
    </w:p>
    <w:p w14:paraId="5F6B5D87" w14:textId="762537B8"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Use the </w:t>
      </w:r>
      <w:r>
        <w:rPr>
          <w:rFonts w:ascii="Constantia" w:eastAsia="Constantia" w:hAnsi="Constantia" w:cs="Constantia"/>
          <w:i/>
          <w:sz w:val="24"/>
          <w:szCs w:val="24"/>
        </w:rPr>
        <w:t>Brainstorming</w:t>
      </w:r>
      <w:r>
        <w:rPr>
          <w:rFonts w:ascii="Constantia" w:eastAsia="Constantia" w:hAnsi="Constantia" w:cs="Constantia"/>
          <w:sz w:val="24"/>
          <w:szCs w:val="24"/>
        </w:rPr>
        <w:t xml:space="preserve"> strategy (see below) to demonstrate to students some ways to generate </w:t>
      </w:r>
      <w:r w:rsidR="00D80006">
        <w:rPr>
          <w:rFonts w:ascii="Constantia" w:eastAsia="Constantia" w:hAnsi="Constantia" w:cs="Constantia"/>
          <w:sz w:val="24"/>
          <w:szCs w:val="24"/>
        </w:rPr>
        <w:t>questions and</w:t>
      </w:r>
      <w:r>
        <w:rPr>
          <w:rFonts w:ascii="Constantia" w:eastAsia="Constantia" w:hAnsi="Constantia" w:cs="Constantia"/>
          <w:sz w:val="24"/>
          <w:szCs w:val="24"/>
        </w:rPr>
        <w:t xml:space="preserve"> provide additional examples. Write them on the board.</w:t>
      </w:r>
    </w:p>
    <w:p w14:paraId="34EFE407" w14:textId="77777777" w:rsidR="0047193A" w:rsidRDefault="0047193A">
      <w:pPr>
        <w:spacing w:line="240" w:lineRule="auto"/>
        <w:rPr>
          <w:rFonts w:ascii="Constantia" w:eastAsia="Constantia" w:hAnsi="Constantia" w:cs="Constantia"/>
          <w:sz w:val="24"/>
          <w:szCs w:val="24"/>
        </w:rPr>
      </w:pPr>
    </w:p>
    <w:p w14:paraId="720BAE2A" w14:textId="42324DF9" w:rsidR="0047193A" w:rsidRDefault="0089700C">
      <w:pPr>
        <w:numPr>
          <w:ilvl w:val="0"/>
          <w:numId w:val="17"/>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Introducing the phenomenon - how searching for thrills can cause us to engage in vaping: </w:t>
      </w:r>
      <w:r>
        <w:rPr>
          <w:rFonts w:ascii="Constantia" w:eastAsia="Constantia" w:hAnsi="Constantia" w:cs="Constantia"/>
          <w:sz w:val="24"/>
          <w:szCs w:val="24"/>
        </w:rPr>
        <w:t xml:space="preserve">Show students the </w:t>
      </w:r>
      <w:r w:rsidRPr="00D80006">
        <w:rPr>
          <w:rFonts w:ascii="Constantia" w:eastAsia="Constantia" w:hAnsi="Constantia" w:cs="Constantia"/>
          <w:sz w:val="24"/>
          <w:szCs w:val="24"/>
          <w:u w:val="single"/>
        </w:rPr>
        <w:t xml:space="preserve">second video </w:t>
      </w:r>
      <w:r>
        <w:rPr>
          <w:rFonts w:ascii="Constantia" w:eastAsia="Constantia" w:hAnsi="Constantia" w:cs="Constantia"/>
          <w:sz w:val="24"/>
          <w:szCs w:val="24"/>
        </w:rPr>
        <w:t>that includes kids’ testimonials about vaping.</w:t>
      </w:r>
    </w:p>
    <w:p w14:paraId="4525885B" w14:textId="77777777" w:rsidR="0047193A" w:rsidRDefault="0047193A">
      <w:pPr>
        <w:spacing w:line="240" w:lineRule="auto"/>
        <w:ind w:left="720"/>
        <w:rPr>
          <w:rFonts w:ascii="Constantia" w:eastAsia="Constantia" w:hAnsi="Constantia" w:cs="Constantia"/>
          <w:sz w:val="24"/>
          <w:szCs w:val="24"/>
        </w:rPr>
      </w:pPr>
    </w:p>
    <w:p w14:paraId="4BECD1B7" w14:textId="77777777" w:rsidR="0047193A" w:rsidRDefault="0089700C">
      <w:pPr>
        <w:numPr>
          <w:ilvl w:val="0"/>
          <w:numId w:val="17"/>
        </w:numPr>
        <w:spacing w:line="240" w:lineRule="auto"/>
        <w:rPr>
          <w:rFonts w:ascii="Constantia" w:eastAsia="Constantia" w:hAnsi="Constantia" w:cs="Constantia"/>
          <w:sz w:val="24"/>
          <w:szCs w:val="24"/>
        </w:rPr>
      </w:pPr>
      <w:r>
        <w:rPr>
          <w:rFonts w:ascii="Constantia" w:eastAsia="Constantia" w:hAnsi="Constantia" w:cs="Constantia"/>
          <w:b/>
          <w:sz w:val="24"/>
          <w:szCs w:val="24"/>
        </w:rPr>
        <w:t>Asking questions:</w:t>
      </w:r>
      <w:r>
        <w:rPr>
          <w:rFonts w:ascii="Constantia" w:eastAsia="Constantia" w:hAnsi="Constantia" w:cs="Constantia"/>
          <w:sz w:val="24"/>
          <w:szCs w:val="24"/>
        </w:rPr>
        <w:t xml:space="preserve"> Play the video again to the students, but this time, ask the students to think about and write as many questions as possible that focus on the search for thrills, including vaping. Tell students to keep in mind the previous video about searching for thrills at Cedar Point.</w:t>
      </w:r>
    </w:p>
    <w:p w14:paraId="57363E55" w14:textId="77777777" w:rsidR="0047193A" w:rsidRDefault="0047193A">
      <w:pPr>
        <w:spacing w:line="240" w:lineRule="auto"/>
        <w:ind w:left="720"/>
        <w:rPr>
          <w:rFonts w:ascii="Constantia" w:eastAsia="Constantia" w:hAnsi="Constantia" w:cs="Constantia"/>
          <w:sz w:val="24"/>
          <w:szCs w:val="24"/>
        </w:rPr>
      </w:pPr>
    </w:p>
    <w:p w14:paraId="57022F73" w14:textId="77777777" w:rsidR="0047193A" w:rsidRDefault="0089700C">
      <w:pPr>
        <w:numPr>
          <w:ilvl w:val="0"/>
          <w:numId w:val="17"/>
        </w:numPr>
        <w:spacing w:line="240" w:lineRule="auto"/>
        <w:rPr>
          <w:rFonts w:ascii="Constantia" w:eastAsia="Constantia" w:hAnsi="Constantia" w:cs="Constantia"/>
          <w:sz w:val="24"/>
          <w:szCs w:val="24"/>
        </w:rPr>
      </w:pPr>
      <w:r>
        <w:rPr>
          <w:rFonts w:ascii="Constantia" w:eastAsia="Constantia" w:hAnsi="Constantia" w:cs="Constantia"/>
          <w:b/>
          <w:color w:val="000000"/>
          <w:sz w:val="24"/>
          <w:szCs w:val="24"/>
        </w:rPr>
        <w:t xml:space="preserve">Scaffold asking questions: </w:t>
      </w:r>
      <w:r>
        <w:rPr>
          <w:rFonts w:ascii="Constantia" w:eastAsia="Constantia" w:hAnsi="Constantia" w:cs="Constantia"/>
          <w:sz w:val="24"/>
          <w:szCs w:val="24"/>
        </w:rPr>
        <w:t>Have the students share the questions with the class. As students share their questions, write them on the board.</w:t>
      </w:r>
      <w:r>
        <w:rPr>
          <w:rFonts w:ascii="Times New Roman" w:eastAsia="Times New Roman" w:hAnsi="Times New Roman" w:cs="Times New Roman"/>
          <w:sz w:val="24"/>
          <w:szCs w:val="24"/>
        </w:rPr>
        <w:t xml:space="preserve"> </w:t>
      </w:r>
      <w:r>
        <w:rPr>
          <w:rFonts w:ascii="Constantia" w:eastAsia="Constantia" w:hAnsi="Constantia" w:cs="Constantia"/>
          <w:color w:val="000000"/>
          <w:sz w:val="24"/>
          <w:szCs w:val="24"/>
        </w:rPr>
        <w:t>Think of additional questions and guide students to ask questions related to</w:t>
      </w:r>
      <w:r>
        <w:rPr>
          <w:rFonts w:ascii="Constantia" w:eastAsia="Constantia" w:hAnsi="Constantia" w:cs="Constantia"/>
          <w:sz w:val="24"/>
          <w:szCs w:val="24"/>
        </w:rPr>
        <w:t xml:space="preserve"> students’ testimonials about vaping and the previous video about Cedar Point. Add them to the board.</w:t>
      </w:r>
    </w:p>
    <w:p w14:paraId="09E33030"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14:paraId="6BBC5A02" w14:textId="7BE8232B"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Use the </w:t>
      </w:r>
      <w:r>
        <w:rPr>
          <w:rFonts w:ascii="Constantia" w:eastAsia="Constantia" w:hAnsi="Constantia" w:cs="Constantia"/>
          <w:i/>
          <w:sz w:val="24"/>
          <w:szCs w:val="24"/>
        </w:rPr>
        <w:t>Brainstorming</w:t>
      </w:r>
      <w:r>
        <w:rPr>
          <w:rFonts w:ascii="Constantia" w:eastAsia="Constantia" w:hAnsi="Constantia" w:cs="Constantia"/>
          <w:sz w:val="24"/>
          <w:szCs w:val="24"/>
        </w:rPr>
        <w:t xml:space="preserve"> strategy to demonstrate to students some ways to generate </w:t>
      </w:r>
      <w:r w:rsidR="00D80006">
        <w:rPr>
          <w:rFonts w:ascii="Constantia" w:eastAsia="Constantia" w:hAnsi="Constantia" w:cs="Constantia"/>
          <w:sz w:val="24"/>
          <w:szCs w:val="24"/>
        </w:rPr>
        <w:t>questions and</w:t>
      </w:r>
      <w:r>
        <w:rPr>
          <w:rFonts w:ascii="Constantia" w:eastAsia="Constantia" w:hAnsi="Constantia" w:cs="Constantia"/>
          <w:sz w:val="24"/>
          <w:szCs w:val="24"/>
        </w:rPr>
        <w:t xml:space="preserve"> provide several examples.</w:t>
      </w:r>
    </w:p>
    <w:p w14:paraId="33D5DDE3"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tbl>
      <w:tblPr>
        <w:tblStyle w:val="af2"/>
        <w:tblW w:w="9560" w:type="dxa"/>
        <w:tblInd w:w="-100" w:type="dxa"/>
        <w:tblLayout w:type="fixed"/>
        <w:tblLook w:val="0400" w:firstRow="0" w:lastRow="0" w:firstColumn="0" w:lastColumn="0" w:noHBand="0" w:noVBand="1"/>
      </w:tblPr>
      <w:tblGrid>
        <w:gridCol w:w="1165"/>
        <w:gridCol w:w="8395"/>
      </w:tblGrid>
      <w:tr w:rsidR="0047193A" w14:paraId="2D1A57B0" w14:textId="77777777">
        <w:tc>
          <w:tcPr>
            <w:tcW w:w="116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2EAE1B51"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ind w:firstLine="195"/>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1A8F1B3A" wp14:editId="7F144048">
                  <wp:simplePos x="0" y="0"/>
                  <wp:positionH relativeFrom="column">
                    <wp:posOffset>47625</wp:posOffset>
                  </wp:positionH>
                  <wp:positionV relativeFrom="paragraph">
                    <wp:posOffset>19050</wp:posOffset>
                  </wp:positionV>
                  <wp:extent cx="612775" cy="612775"/>
                  <wp:effectExtent l="0" t="0" r="0" b="0"/>
                  <wp:wrapSquare wrapText="bothSides" distT="0" distB="0" distL="0" distR="0"/>
                  <wp:docPr id="9" name="image1.png" descr="reativity.png"/>
                  <wp:cNvGraphicFramePr/>
                  <a:graphic xmlns:a="http://schemas.openxmlformats.org/drawingml/2006/main">
                    <a:graphicData uri="http://schemas.openxmlformats.org/drawingml/2006/picture">
                      <pic:pic xmlns:pic="http://schemas.openxmlformats.org/drawingml/2006/picture">
                        <pic:nvPicPr>
                          <pic:cNvPr id="0" name="image1.png" descr="reativity.png"/>
                          <pic:cNvPicPr preferRelativeResize="0"/>
                        </pic:nvPicPr>
                        <pic:blipFill>
                          <a:blip r:embed="rId27"/>
                          <a:srcRect/>
                          <a:stretch>
                            <a:fillRect/>
                          </a:stretch>
                        </pic:blipFill>
                        <pic:spPr>
                          <a:xfrm>
                            <a:off x="0" y="0"/>
                            <a:ext cx="612775" cy="612775"/>
                          </a:xfrm>
                          <a:prstGeom prst="rect">
                            <a:avLst/>
                          </a:prstGeom>
                          <a:ln/>
                        </pic:spPr>
                      </pic:pic>
                    </a:graphicData>
                  </a:graphic>
                </wp:anchor>
              </w:drawing>
            </w:r>
          </w:p>
          <w:p w14:paraId="685AC1B3"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Times New Roman" w:eastAsia="Times New Roman" w:hAnsi="Times New Roman" w:cs="Times New Roman"/>
                <w:sz w:val="24"/>
                <w:szCs w:val="24"/>
              </w:rPr>
            </w:pPr>
          </w:p>
        </w:tc>
        <w:tc>
          <w:tcPr>
            <w:tcW w:w="839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7CC5D09B"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4BE0CFAE" w14:textId="77777777" w:rsidR="0047193A" w:rsidRDefault="0089700C">
            <w:pPr>
              <w:numPr>
                <w:ilvl w:val="0"/>
                <w:numId w:val="23"/>
              </w:numPr>
              <w:pBdr>
                <w:top w:val="none" w:sz="0" w:space="0" w:color="000000"/>
                <w:left w:val="none" w:sz="0" w:space="0" w:color="000000"/>
                <w:bottom w:val="none" w:sz="0" w:space="0" w:color="000000"/>
                <w:right w:val="none" w:sz="0" w:space="0" w:color="000000"/>
                <w:between w:val="none" w:sz="0" w:space="0" w:color="000000"/>
              </w:pBdr>
              <w:spacing w:line="240" w:lineRule="auto"/>
              <w:ind w:left="405"/>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 </w:t>
            </w:r>
            <w:r>
              <w:rPr>
                <w:rFonts w:ascii="Constantia" w:eastAsia="Constantia" w:hAnsi="Constantia" w:cs="Constantia"/>
                <w:sz w:val="20"/>
                <w:szCs w:val="20"/>
              </w:rPr>
              <w:t xml:space="preserve">Explain what learning strategies are and emphasize the importance of learning strategies for effective learning. These are ways that students use to learn or accomplish something and help them become independent learners.  </w:t>
            </w:r>
          </w:p>
          <w:p w14:paraId="0A8C2C57"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p>
          <w:p w14:paraId="3E8DCF2F" w14:textId="77777777" w:rsidR="0047193A" w:rsidRDefault="0089700C">
            <w:pPr>
              <w:numPr>
                <w:ilvl w:val="0"/>
                <w:numId w:val="23"/>
              </w:numPr>
              <w:pBdr>
                <w:top w:val="none" w:sz="0" w:space="0" w:color="000000"/>
                <w:left w:val="none" w:sz="0" w:space="0" w:color="000000"/>
                <w:bottom w:val="none" w:sz="0" w:space="0" w:color="000000"/>
                <w:right w:val="none" w:sz="0" w:space="0" w:color="000000"/>
                <w:between w:val="none" w:sz="0" w:space="0" w:color="000000"/>
              </w:pBdr>
              <w:spacing w:line="240" w:lineRule="auto"/>
              <w:ind w:left="405"/>
              <w:rPr>
                <w:rFonts w:ascii="Constantia" w:eastAsia="Constantia" w:hAnsi="Constantia" w:cs="Constantia"/>
                <w:sz w:val="20"/>
                <w:szCs w:val="20"/>
              </w:rPr>
            </w:pPr>
            <w:r>
              <w:rPr>
                <w:rFonts w:ascii="Constantia" w:eastAsia="Constantia" w:hAnsi="Constantia" w:cs="Constantia"/>
                <w:b/>
                <w:sz w:val="20"/>
                <w:szCs w:val="20"/>
              </w:rPr>
              <w:t xml:space="preserve">Explain what </w:t>
            </w:r>
            <w:r>
              <w:rPr>
                <w:rFonts w:ascii="Constantia" w:eastAsia="Constantia" w:hAnsi="Constantia" w:cs="Constantia"/>
                <w:b/>
                <w:i/>
                <w:sz w:val="20"/>
                <w:szCs w:val="20"/>
              </w:rPr>
              <w:t>Brainstorming</w:t>
            </w:r>
            <w:r>
              <w:rPr>
                <w:rFonts w:ascii="Constantia" w:eastAsia="Constantia" w:hAnsi="Constantia" w:cs="Constantia"/>
                <w:b/>
                <w:sz w:val="20"/>
                <w:szCs w:val="20"/>
              </w:rPr>
              <w:t xml:space="preserve"> is and how it can be used </w:t>
            </w:r>
            <w:r>
              <w:rPr>
                <w:rFonts w:ascii="Constantia" w:eastAsia="Constantia" w:hAnsi="Constantia" w:cs="Constantia"/>
                <w:sz w:val="20"/>
                <w:szCs w:val="20"/>
              </w:rPr>
              <w:t>- Brainstorming is a strategy for generating ideas. It includes generating a list of spontaneous ideas which are associated with a specific topic. For effective brainstorming: a) focus on quantity, b) withhold criticism, c) welcome unusual and wild ideas, and d) combine and improve ideas.</w:t>
            </w:r>
          </w:p>
          <w:p w14:paraId="61522626"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Constantia" w:eastAsia="Constantia" w:hAnsi="Constantia" w:cs="Constantia"/>
                <w:sz w:val="20"/>
                <w:szCs w:val="20"/>
              </w:rPr>
            </w:pPr>
          </w:p>
          <w:p w14:paraId="278E651C" w14:textId="77777777" w:rsidR="0047193A" w:rsidRDefault="0089700C">
            <w:pPr>
              <w:numPr>
                <w:ilvl w:val="0"/>
                <w:numId w:val="23"/>
              </w:numPr>
              <w:pBdr>
                <w:top w:val="none" w:sz="0" w:space="0" w:color="000000"/>
                <w:left w:val="none" w:sz="0" w:space="0" w:color="000000"/>
                <w:bottom w:val="none" w:sz="0" w:space="0" w:color="000000"/>
                <w:right w:val="none" w:sz="0" w:space="0" w:color="000000"/>
                <w:between w:val="none" w:sz="0" w:space="0" w:color="000000"/>
              </w:pBdr>
              <w:spacing w:line="240" w:lineRule="auto"/>
              <w:ind w:left="405"/>
              <w:rPr>
                <w:rFonts w:ascii="Constantia" w:eastAsia="Constantia" w:hAnsi="Constantia" w:cs="Constantia"/>
                <w:sz w:val="20"/>
                <w:szCs w:val="20"/>
              </w:rPr>
            </w:pPr>
            <w:r>
              <w:rPr>
                <w:rFonts w:ascii="Constantia" w:eastAsia="Constantia" w:hAnsi="Constantia" w:cs="Constantia"/>
                <w:b/>
                <w:sz w:val="20"/>
                <w:szCs w:val="20"/>
              </w:rPr>
              <w:t xml:space="preserve">Scaffold </w:t>
            </w:r>
            <w:r>
              <w:rPr>
                <w:rFonts w:ascii="Constantia" w:eastAsia="Constantia" w:hAnsi="Constantia" w:cs="Constantia"/>
                <w:b/>
                <w:i/>
                <w:sz w:val="20"/>
                <w:szCs w:val="20"/>
              </w:rPr>
              <w:t>Brainstorming</w:t>
            </w:r>
            <w:r>
              <w:rPr>
                <w:rFonts w:ascii="Constantia" w:eastAsia="Constantia" w:hAnsi="Constantia" w:cs="Constantia"/>
                <w:sz w:val="20"/>
                <w:szCs w:val="20"/>
              </w:rPr>
              <w:t xml:space="preserve"> - Together with the entire class, use the </w:t>
            </w:r>
            <w:r>
              <w:rPr>
                <w:rFonts w:ascii="Constantia" w:eastAsia="Constantia" w:hAnsi="Constantia" w:cs="Constantia"/>
                <w:i/>
                <w:sz w:val="20"/>
                <w:szCs w:val="20"/>
              </w:rPr>
              <w:t>brainstorming</w:t>
            </w:r>
            <w:r>
              <w:rPr>
                <w:rFonts w:ascii="Constantia" w:eastAsia="Constantia" w:hAnsi="Constantia" w:cs="Constantia"/>
                <w:sz w:val="20"/>
                <w:szCs w:val="20"/>
              </w:rPr>
              <w:t xml:space="preserve"> strategy to generate as many questions as possible regarding </w:t>
            </w:r>
            <w:r>
              <w:rPr>
                <w:rFonts w:ascii="Constantia" w:eastAsia="Constantia" w:hAnsi="Constantia" w:cs="Constantia"/>
                <w:i/>
                <w:sz w:val="20"/>
                <w:szCs w:val="20"/>
              </w:rPr>
              <w:t>looking for thrills</w:t>
            </w:r>
            <w:r>
              <w:rPr>
                <w:rFonts w:ascii="Constantia" w:eastAsia="Constantia" w:hAnsi="Constantia" w:cs="Constantia"/>
                <w:sz w:val="20"/>
                <w:szCs w:val="20"/>
              </w:rPr>
              <w:t>:</w:t>
            </w:r>
          </w:p>
          <w:p w14:paraId="1CC9ACD4" w14:textId="77777777" w:rsidR="0047193A" w:rsidRDefault="0089700C">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r>
              <w:rPr>
                <w:rFonts w:ascii="Constantia" w:eastAsia="Constantia" w:hAnsi="Constantia" w:cs="Constantia"/>
                <w:b/>
                <w:sz w:val="20"/>
                <w:szCs w:val="20"/>
              </w:rPr>
              <w:t>Generating “anchors”:</w:t>
            </w:r>
            <w:r>
              <w:rPr>
                <w:rFonts w:ascii="Constantia" w:eastAsia="Constantia" w:hAnsi="Constantia" w:cs="Constantia"/>
                <w:sz w:val="20"/>
                <w:szCs w:val="20"/>
              </w:rPr>
              <w:t xml:space="preserve"> Tell students to imagine think about the different aspects of the search for thrills,</w:t>
            </w:r>
            <w:r>
              <w:rPr>
                <w:rFonts w:ascii="Constantia" w:eastAsia="Constantia" w:hAnsi="Constantia" w:cs="Constantia"/>
                <w:b/>
                <w:sz w:val="20"/>
                <w:szCs w:val="20"/>
              </w:rPr>
              <w:t xml:space="preserve"> for examples:</w:t>
            </w:r>
          </w:p>
          <w:p w14:paraId="7FF809B1" w14:textId="77777777" w:rsidR="0047193A" w:rsidRDefault="0089700C">
            <w:pPr>
              <w:numPr>
                <w:ilvl w:val="1"/>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b/>
                <w:i/>
                <w:sz w:val="20"/>
                <w:szCs w:val="20"/>
              </w:rPr>
              <w:t>What do you do for thrills? Activities (Learning set 1)</w:t>
            </w:r>
          </w:p>
          <w:p w14:paraId="6998D2D8"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Why would you look for thrills?</w:t>
            </w:r>
          </w:p>
          <w:p w14:paraId="26DD98F0"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Who looks for more thrills? kids? teens? adults?</w:t>
            </w:r>
          </w:p>
          <w:p w14:paraId="1E40FB51"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Why do people want to feel excited?</w:t>
            </w:r>
          </w:p>
          <w:p w14:paraId="3DF61AE2"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What do YOU do for thrills?</w:t>
            </w:r>
          </w:p>
          <w:p w14:paraId="25721C61"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Are all thrills “positive”?</w:t>
            </w:r>
          </w:p>
          <w:p w14:paraId="25B78BA2"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Are there any “negative” thrills? What other “negative” thrills are there?</w:t>
            </w:r>
          </w:p>
          <w:p w14:paraId="0D7489E4" w14:textId="77777777" w:rsidR="0047193A" w:rsidRDefault="0089700C">
            <w:pPr>
              <w:numPr>
                <w:ilvl w:val="1"/>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b/>
                <w:i/>
                <w:sz w:val="20"/>
                <w:szCs w:val="20"/>
              </w:rPr>
              <w:t>Why do thrills make us feel happy and excited? Our body (Learning set 2)</w:t>
            </w:r>
          </w:p>
          <w:p w14:paraId="4ADAA09B"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What happens in our body to make us feel excited?</w:t>
            </w:r>
          </w:p>
          <w:p w14:paraId="40503DAA"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Does the feeling of excitement have to do with our brains?</w:t>
            </w:r>
          </w:p>
          <w:p w14:paraId="615A770D"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Do all people feel excited from the same activities?</w:t>
            </w:r>
          </w:p>
          <w:p w14:paraId="669614D2"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Is it healthy for us to feel excited?</w:t>
            </w:r>
          </w:p>
          <w:p w14:paraId="26A9BA18"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Does it have to do with hormones?</w:t>
            </w:r>
          </w:p>
          <w:p w14:paraId="58550395"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Is being thrilled from roller coasters the same as being thrilled from vaping?</w:t>
            </w:r>
          </w:p>
          <w:p w14:paraId="5077554D" w14:textId="77777777" w:rsidR="0047193A" w:rsidRDefault="0089700C">
            <w:pPr>
              <w:widowControl w:val="0"/>
              <w:numPr>
                <w:ilvl w:val="2"/>
                <w:numId w:val="13"/>
              </w:numPr>
              <w:spacing w:line="240" w:lineRule="auto"/>
              <w:rPr>
                <w:rFonts w:ascii="Constantia" w:eastAsia="Constantia" w:hAnsi="Constantia" w:cs="Constantia"/>
                <w:i/>
                <w:sz w:val="20"/>
                <w:szCs w:val="20"/>
              </w:rPr>
            </w:pPr>
            <w:r>
              <w:rPr>
                <w:rFonts w:ascii="Constantia" w:eastAsia="Constantia" w:hAnsi="Constantia" w:cs="Constantia"/>
                <w:i/>
                <w:sz w:val="20"/>
                <w:szCs w:val="20"/>
              </w:rPr>
              <w:t>Is it the same process that makes us feel excited when riding roller coasters and vaping?</w:t>
            </w:r>
          </w:p>
          <w:p w14:paraId="0D105393" w14:textId="77777777" w:rsidR="0047193A" w:rsidRDefault="0089700C">
            <w:pPr>
              <w:numPr>
                <w:ilvl w:val="1"/>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b/>
                <w:i/>
                <w:sz w:val="20"/>
                <w:szCs w:val="20"/>
              </w:rPr>
              <w:t>Why do we all look for thrills? Reasons &amp; importance (Learning set 3)</w:t>
            </w:r>
          </w:p>
          <w:p w14:paraId="4662F7C2"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Is it good to look for thrills? Is it important for us to look for thrills?</w:t>
            </w:r>
          </w:p>
          <w:p w14:paraId="5DC7A0A5"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Can searching for thrills be bad for us? Is it dangerous?</w:t>
            </w:r>
          </w:p>
          <w:p w14:paraId="4E6ACB9B"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Why do people search for thrills?</w:t>
            </w:r>
          </w:p>
          <w:p w14:paraId="7211E833"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Who is a bigger thrill seeker? Kids or adults? girls or boys?</w:t>
            </w:r>
          </w:p>
          <w:p w14:paraId="3405E623"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Should we avoid looking for thrills?</w:t>
            </w:r>
          </w:p>
          <w:p w14:paraId="615A9F0F" w14:textId="77777777" w:rsidR="0047193A" w:rsidRDefault="0089700C">
            <w:pPr>
              <w:numPr>
                <w:ilvl w:val="1"/>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b/>
                <w:i/>
                <w:sz w:val="20"/>
                <w:szCs w:val="20"/>
              </w:rPr>
              <w:t>Are we all at risk for substance use disorders (SUD) or behavioral addictions? Risk of substance use disorders (SUD) or behavioral addictions (Learning set 4,5)</w:t>
            </w:r>
          </w:p>
          <w:p w14:paraId="6C94F430"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Is everyone excited by the same activities?</w:t>
            </w:r>
          </w:p>
          <w:p w14:paraId="2968CB4D"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Are we all thrill seekers? Are there levels of thrill seeking?</w:t>
            </w:r>
          </w:p>
          <w:p w14:paraId="344C182C" w14:textId="1C1FD833"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 xml:space="preserve">Are some people more thrill </w:t>
            </w:r>
            <w:r w:rsidR="00D80006">
              <w:rPr>
                <w:rFonts w:ascii="Constantia" w:eastAsia="Constantia" w:hAnsi="Constantia" w:cs="Constantia"/>
                <w:i/>
                <w:sz w:val="20"/>
                <w:szCs w:val="20"/>
              </w:rPr>
              <w:t>seekers than</w:t>
            </w:r>
            <w:r>
              <w:rPr>
                <w:rFonts w:ascii="Constantia" w:eastAsia="Constantia" w:hAnsi="Constantia" w:cs="Constantia"/>
                <w:i/>
                <w:sz w:val="20"/>
                <w:szCs w:val="20"/>
              </w:rPr>
              <w:t xml:space="preserve"> others? Why?</w:t>
            </w:r>
          </w:p>
          <w:p w14:paraId="66482999" w14:textId="53DEF740" w:rsidR="0047193A" w:rsidRDefault="0089700C">
            <w:pPr>
              <w:numPr>
                <w:ilvl w:val="1"/>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 xml:space="preserve">How do cellphones or social media give us </w:t>
            </w:r>
            <w:r w:rsidR="00D80006">
              <w:rPr>
                <w:rFonts w:ascii="Constantia" w:eastAsia="Constantia" w:hAnsi="Constantia" w:cs="Constantia"/>
                <w:i/>
                <w:sz w:val="20"/>
                <w:szCs w:val="20"/>
              </w:rPr>
              <w:t>thrills?</w:t>
            </w:r>
            <w:r w:rsidR="00D80006">
              <w:rPr>
                <w:rFonts w:ascii="Constantia" w:eastAsia="Constantia" w:hAnsi="Constantia" w:cs="Constantia"/>
                <w:b/>
                <w:i/>
                <w:sz w:val="20"/>
                <w:szCs w:val="20"/>
              </w:rPr>
              <w:t xml:space="preserve"> Can</w:t>
            </w:r>
            <w:r>
              <w:rPr>
                <w:rFonts w:ascii="Constantia" w:eastAsia="Constantia" w:hAnsi="Constantia" w:cs="Constantia"/>
                <w:b/>
                <w:i/>
                <w:sz w:val="20"/>
                <w:szCs w:val="20"/>
              </w:rPr>
              <w:t xml:space="preserve"> we make a change: What can we do to reduce the risk of substance use disorders (SUD) or behavioral addictions for ourselves and our community? Possible actions (Learning set 5)</w:t>
            </w:r>
          </w:p>
          <w:p w14:paraId="7970B5B5" w14:textId="07C13083" w:rsidR="0047193A" w:rsidRDefault="00D80006">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Would raising</w:t>
            </w:r>
            <w:r w:rsidR="0089700C">
              <w:rPr>
                <w:rFonts w:ascii="Constantia" w:eastAsia="Constantia" w:hAnsi="Constantia" w:cs="Constantia"/>
                <w:i/>
                <w:sz w:val="20"/>
                <w:szCs w:val="20"/>
              </w:rPr>
              <w:t xml:space="preserve"> awareness to the negative consequences of thrill seeking reduce our temptation to search for thrills?</w:t>
            </w:r>
          </w:p>
          <w:p w14:paraId="73F7ECDE"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Is there anything we can do to reduce our risk of participating in negative thrill seeking?</w:t>
            </w:r>
          </w:p>
          <w:p w14:paraId="0946F444" w14:textId="77777777" w:rsidR="0047193A" w:rsidRDefault="0089700C">
            <w:pPr>
              <w:numPr>
                <w:ilvl w:val="2"/>
                <w:numId w:val="1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r>
              <w:rPr>
                <w:rFonts w:ascii="Constantia" w:eastAsia="Constantia" w:hAnsi="Constantia" w:cs="Constantia"/>
                <w:i/>
                <w:sz w:val="20"/>
                <w:szCs w:val="20"/>
              </w:rPr>
              <w:t>How do we balance negative and positive thrill seeking?</w:t>
            </w:r>
          </w:p>
          <w:p w14:paraId="021592AC"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0"/>
                <w:szCs w:val="20"/>
              </w:rPr>
            </w:pPr>
          </w:p>
          <w:p w14:paraId="10A88C48"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Constantia" w:eastAsia="Constantia" w:hAnsi="Constantia" w:cs="Constantia"/>
                <w:i/>
                <w:sz w:val="20"/>
                <w:szCs w:val="20"/>
              </w:rPr>
            </w:pPr>
            <w:r>
              <w:rPr>
                <w:rFonts w:ascii="Constantia" w:eastAsia="Constantia" w:hAnsi="Constantia" w:cs="Constantia"/>
                <w:i/>
                <w:sz w:val="20"/>
                <w:szCs w:val="20"/>
              </w:rPr>
              <w:t>**This is not an exhaustive list**</w:t>
            </w:r>
          </w:p>
        </w:tc>
      </w:tr>
    </w:tbl>
    <w:p w14:paraId="66A2C7E3"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Constantia" w:eastAsia="Constantia" w:hAnsi="Constantia" w:cs="Constantia"/>
          <w:b/>
          <w:sz w:val="24"/>
          <w:szCs w:val="24"/>
        </w:rPr>
      </w:pPr>
    </w:p>
    <w:p w14:paraId="0DDB3E36" w14:textId="77777777" w:rsidR="0047193A" w:rsidRDefault="0089700C">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40" w:lineRule="auto"/>
        <w:ind w:left="720" w:hanging="720"/>
        <w:rPr>
          <w:rFonts w:ascii="Constantia" w:eastAsia="Constantia" w:hAnsi="Constantia" w:cs="Constantia"/>
          <w:sz w:val="24"/>
          <w:szCs w:val="24"/>
        </w:rPr>
      </w:pPr>
      <w:r>
        <w:rPr>
          <w:rFonts w:ascii="Constantia" w:eastAsia="Constantia" w:hAnsi="Constantia" w:cs="Constantia"/>
          <w:b/>
          <w:color w:val="000000"/>
          <w:sz w:val="24"/>
          <w:szCs w:val="24"/>
        </w:rPr>
        <w:lastRenderedPageBreak/>
        <w:t>Asking questions:</w:t>
      </w:r>
      <w:r>
        <w:rPr>
          <w:rFonts w:ascii="Constantia" w:eastAsia="Constantia" w:hAnsi="Constantia" w:cs="Constantia"/>
          <w:color w:val="000000"/>
          <w:sz w:val="24"/>
          <w:szCs w:val="24"/>
        </w:rPr>
        <w:t xml:space="preserve"> In pairs, have the students continue to write as many questions as they want</w:t>
      </w:r>
      <w:r>
        <w:rPr>
          <w:rFonts w:ascii="Constantia" w:eastAsia="Constantia" w:hAnsi="Constantia" w:cs="Constantia"/>
          <w:sz w:val="24"/>
          <w:szCs w:val="24"/>
        </w:rPr>
        <w:t xml:space="preserve"> (</w:t>
      </w:r>
      <w:r>
        <w:rPr>
          <w:rFonts w:ascii="Constantia" w:eastAsia="Constantia" w:hAnsi="Constantia" w:cs="Constantia"/>
          <w:color w:val="000000"/>
          <w:sz w:val="24"/>
          <w:szCs w:val="24"/>
        </w:rPr>
        <w:t>They can also use questions from the boar</w:t>
      </w:r>
      <w:r>
        <w:rPr>
          <w:rFonts w:ascii="Constantia" w:eastAsia="Constantia" w:hAnsi="Constantia" w:cs="Constantia"/>
          <w:sz w:val="24"/>
          <w:szCs w:val="24"/>
        </w:rPr>
        <w:t>d)</w:t>
      </w:r>
      <w:r>
        <w:rPr>
          <w:rFonts w:ascii="Constantia" w:eastAsia="Constantia" w:hAnsi="Constantia" w:cs="Constantia"/>
          <w:color w:val="000000"/>
          <w:sz w:val="24"/>
          <w:szCs w:val="24"/>
        </w:rPr>
        <w:t>. Then, each pair should:</w:t>
      </w:r>
    </w:p>
    <w:p w14:paraId="2EEE62ED" w14:textId="77777777" w:rsidR="0047193A" w:rsidRDefault="0089700C">
      <w:pPr>
        <w:numPr>
          <w:ilvl w:val="1"/>
          <w:numId w:val="9"/>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Choose two questions, one for each partner, that interest them the most and to which they would like to know the answers</w:t>
      </w:r>
    </w:p>
    <w:p w14:paraId="0A55F89D" w14:textId="33CBD3A2" w:rsidR="0047193A" w:rsidRDefault="0089700C">
      <w:pPr>
        <w:numPr>
          <w:ilvl w:val="1"/>
          <w:numId w:val="9"/>
        </w:num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Constantia" w:eastAsia="Constantia" w:hAnsi="Constantia" w:cs="Constantia"/>
          <w:sz w:val="24"/>
          <w:szCs w:val="24"/>
        </w:rPr>
      </w:pPr>
      <w:r>
        <w:rPr>
          <w:rFonts w:ascii="Constantia" w:eastAsia="Constantia" w:hAnsi="Constantia" w:cs="Constantia"/>
          <w:sz w:val="24"/>
          <w:szCs w:val="24"/>
        </w:rPr>
        <w:t xml:space="preserve">Write the questions on the front side of the sticky </w:t>
      </w:r>
      <w:r w:rsidR="007F7787">
        <w:rPr>
          <w:rFonts w:ascii="Constantia" w:eastAsia="Constantia" w:hAnsi="Constantia" w:cs="Constantia"/>
          <w:sz w:val="24"/>
          <w:szCs w:val="24"/>
        </w:rPr>
        <w:t>notes and</w:t>
      </w:r>
      <w:r>
        <w:rPr>
          <w:rFonts w:ascii="Constantia" w:eastAsia="Constantia" w:hAnsi="Constantia" w:cs="Constantia"/>
          <w:sz w:val="24"/>
          <w:szCs w:val="24"/>
        </w:rPr>
        <w:t xml:space="preserve"> indicate the reason for choosing the question.</w:t>
      </w:r>
    </w:p>
    <w:p w14:paraId="1F2F62B3"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after="240" w:line="240" w:lineRule="auto"/>
        <w:ind w:left="1440"/>
        <w:rPr>
          <w:rFonts w:ascii="Constantia" w:eastAsia="Constantia" w:hAnsi="Constantia" w:cs="Constantia"/>
          <w:sz w:val="24"/>
          <w:szCs w:val="24"/>
        </w:rPr>
      </w:pPr>
    </w:p>
    <w:p w14:paraId="77EA2153" w14:textId="0CC947C3" w:rsidR="0047193A" w:rsidRDefault="0089700C">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Constantia" w:eastAsia="Constantia" w:hAnsi="Constantia" w:cs="Constantia"/>
          <w:sz w:val="24"/>
          <w:szCs w:val="24"/>
        </w:rPr>
      </w:pPr>
      <w:r>
        <w:rPr>
          <w:rFonts w:ascii="Constantia" w:eastAsia="Constantia" w:hAnsi="Constantia" w:cs="Constantia"/>
          <w:b/>
          <w:color w:val="000000"/>
          <w:sz w:val="24"/>
          <w:szCs w:val="24"/>
        </w:rPr>
        <w:t>Grouping questions</w:t>
      </w:r>
      <w:r>
        <w:rPr>
          <w:rFonts w:ascii="Constantia" w:eastAsia="Constantia" w:hAnsi="Constantia" w:cs="Constantia"/>
          <w:color w:val="000000"/>
          <w:sz w:val="24"/>
          <w:szCs w:val="24"/>
        </w:rPr>
        <w:t xml:space="preserve">: In pairs and with their questions, have the students walk </w:t>
      </w:r>
      <w:r>
        <w:rPr>
          <w:rFonts w:ascii="Constantia" w:eastAsia="Constantia" w:hAnsi="Constantia" w:cs="Constantia"/>
          <w:sz w:val="24"/>
          <w:szCs w:val="24"/>
        </w:rPr>
        <w:t>around the</w:t>
      </w:r>
      <w:r>
        <w:rPr>
          <w:rFonts w:ascii="Constantia" w:eastAsia="Constantia" w:hAnsi="Constantia" w:cs="Constantia"/>
          <w:color w:val="000000"/>
          <w:sz w:val="24"/>
          <w:szCs w:val="24"/>
        </w:rPr>
        <w:t xml:space="preserve"> class and examine their peers’ questions. Ask the students to form groups according to similar </w:t>
      </w:r>
      <w:r w:rsidR="007F7787">
        <w:rPr>
          <w:rFonts w:ascii="Constantia" w:eastAsia="Constantia" w:hAnsi="Constantia" w:cs="Constantia"/>
          <w:color w:val="000000"/>
          <w:sz w:val="24"/>
          <w:szCs w:val="24"/>
        </w:rPr>
        <w:t>questions and</w:t>
      </w:r>
      <w:r>
        <w:rPr>
          <w:rFonts w:ascii="Constantia" w:eastAsia="Constantia" w:hAnsi="Constantia" w:cs="Constantia"/>
          <w:color w:val="000000"/>
          <w:sz w:val="24"/>
          <w:szCs w:val="24"/>
        </w:rPr>
        <w:t xml:space="preserve"> sit in different areas of the class.</w:t>
      </w:r>
    </w:p>
    <w:p w14:paraId="6C0D651C"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58ECDC08" w14:textId="77777777" w:rsidR="0047193A" w:rsidRDefault="0089700C">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color w:val="000000"/>
          <w:sz w:val="24"/>
          <w:szCs w:val="24"/>
        </w:rPr>
        <w:t>Exposing the Driving Question Board</w:t>
      </w:r>
      <w:r>
        <w:rPr>
          <w:rFonts w:ascii="Constantia" w:eastAsia="Constantia" w:hAnsi="Constantia" w:cs="Constantia"/>
          <w:color w:val="000000"/>
          <w:sz w:val="24"/>
          <w:szCs w:val="24"/>
        </w:rPr>
        <w:t>: Expose the class to the Driving Question Board, which at this point includes the Sub-Driving Question</w:t>
      </w:r>
      <w:r>
        <w:rPr>
          <w:rFonts w:ascii="Constantia" w:eastAsia="Constantia" w:hAnsi="Constantia" w:cs="Constantia"/>
          <w:sz w:val="24"/>
          <w:szCs w:val="24"/>
        </w:rPr>
        <w:t>s.</w:t>
      </w:r>
    </w:p>
    <w:p w14:paraId="11C1F84D"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p>
    <w:tbl>
      <w:tblPr>
        <w:tblStyle w:val="af3"/>
        <w:tblW w:w="9560" w:type="dxa"/>
        <w:tblInd w:w="-100" w:type="dxa"/>
        <w:tblLayout w:type="fixed"/>
        <w:tblLook w:val="0400" w:firstRow="0" w:lastRow="0" w:firstColumn="0" w:lastColumn="0" w:noHBand="0" w:noVBand="1"/>
      </w:tblPr>
      <w:tblGrid>
        <w:gridCol w:w="1165"/>
        <w:gridCol w:w="8395"/>
      </w:tblGrid>
      <w:tr w:rsidR="0047193A" w14:paraId="4C22F9C2" w14:textId="77777777">
        <w:tc>
          <w:tcPr>
            <w:tcW w:w="116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595F49D5"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color w:val="000000"/>
                <w:sz w:val="24"/>
                <w:szCs w:val="24"/>
              </w:rPr>
            </w:pPr>
            <w:r>
              <w:rPr>
                <w:rFonts w:ascii="Constantia" w:eastAsia="Constantia" w:hAnsi="Constantia" w:cs="Constantia"/>
                <w:noProof/>
                <w:sz w:val="24"/>
                <w:szCs w:val="24"/>
              </w:rPr>
              <w:drawing>
                <wp:inline distT="0" distB="0" distL="0" distR="0" wp14:anchorId="46F2FD8C" wp14:editId="72F5B335">
                  <wp:extent cx="612775" cy="612775"/>
                  <wp:effectExtent l="0" t="0" r="0" b="0"/>
                  <wp:docPr id="12" name="image1.png" descr="reativity.png"/>
                  <wp:cNvGraphicFramePr/>
                  <a:graphic xmlns:a="http://schemas.openxmlformats.org/drawingml/2006/main">
                    <a:graphicData uri="http://schemas.openxmlformats.org/drawingml/2006/picture">
                      <pic:pic xmlns:pic="http://schemas.openxmlformats.org/drawingml/2006/picture">
                        <pic:nvPicPr>
                          <pic:cNvPr id="0" name="image1.png" descr="reativity.png"/>
                          <pic:cNvPicPr preferRelativeResize="0"/>
                        </pic:nvPicPr>
                        <pic:blipFill>
                          <a:blip r:embed="rId27"/>
                          <a:srcRect/>
                          <a:stretch>
                            <a:fillRect/>
                          </a:stretch>
                        </pic:blipFill>
                        <pic:spPr>
                          <a:xfrm>
                            <a:off x="0" y="0"/>
                            <a:ext cx="612775" cy="612775"/>
                          </a:xfrm>
                          <a:prstGeom prst="rect">
                            <a:avLst/>
                          </a:prstGeom>
                          <a:ln/>
                        </pic:spPr>
                      </pic:pic>
                    </a:graphicData>
                  </a:graphic>
                </wp:inline>
              </w:drawing>
            </w:r>
          </w:p>
          <w:p w14:paraId="37A0627F"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r>
              <w:rPr>
                <w:rFonts w:ascii="Constantia" w:eastAsia="Constantia" w:hAnsi="Constantia" w:cs="Constantia"/>
                <w:sz w:val="24"/>
                <w:szCs w:val="24"/>
                <w:highlight w:val="magenta"/>
              </w:rPr>
              <w:t xml:space="preserve"> </w:t>
            </w:r>
          </w:p>
        </w:tc>
        <w:tc>
          <w:tcPr>
            <w:tcW w:w="839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1EEF6E1E"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62602F6A" w14:textId="77777777" w:rsidR="0047193A" w:rsidRDefault="0089700C">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w:t>
            </w:r>
            <w:r>
              <w:rPr>
                <w:rFonts w:ascii="Constantia" w:eastAsia="Constantia" w:hAnsi="Constantia" w:cs="Constantia"/>
                <w:sz w:val="20"/>
                <w:szCs w:val="20"/>
              </w:rPr>
              <w:t>Explain what learning strategies are and emphasize the importance of learning strategies for effective learning.</w:t>
            </w:r>
          </w:p>
          <w:p w14:paraId="1F07F064"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p>
          <w:p w14:paraId="0E9E01F9" w14:textId="77777777" w:rsidR="0047193A" w:rsidRDefault="0089700C">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Explain what </w:t>
            </w:r>
            <w:r>
              <w:rPr>
                <w:rFonts w:ascii="Constantia" w:eastAsia="Constantia" w:hAnsi="Constantia" w:cs="Constantia"/>
                <w:b/>
                <w:i/>
                <w:sz w:val="20"/>
                <w:szCs w:val="20"/>
              </w:rPr>
              <w:t>a Driving Question Board</w:t>
            </w:r>
            <w:r>
              <w:rPr>
                <w:rFonts w:ascii="Constantia" w:eastAsia="Constantia" w:hAnsi="Constantia" w:cs="Constantia"/>
                <w:i/>
                <w:sz w:val="20"/>
                <w:szCs w:val="20"/>
              </w:rPr>
              <w:t xml:space="preserve"> </w:t>
            </w:r>
            <w:r>
              <w:rPr>
                <w:rFonts w:ascii="Constantia" w:eastAsia="Constantia" w:hAnsi="Constantia" w:cs="Constantia"/>
                <w:b/>
                <w:i/>
                <w:sz w:val="20"/>
                <w:szCs w:val="20"/>
              </w:rPr>
              <w:t>(DQB)</w:t>
            </w:r>
            <w:r>
              <w:rPr>
                <w:rFonts w:ascii="Constantia" w:eastAsia="Constantia" w:hAnsi="Constantia" w:cs="Constantia"/>
                <w:sz w:val="20"/>
                <w:szCs w:val="20"/>
              </w:rPr>
              <w:t xml:space="preserve"> </w:t>
            </w:r>
            <w:r>
              <w:rPr>
                <w:rFonts w:ascii="Constantia" w:eastAsia="Constantia" w:hAnsi="Constantia" w:cs="Constantia"/>
                <w:b/>
                <w:i/>
                <w:sz w:val="20"/>
                <w:szCs w:val="20"/>
              </w:rPr>
              <w:t xml:space="preserve">is and how it can be used:  </w:t>
            </w:r>
            <w:r>
              <w:rPr>
                <w:rFonts w:ascii="Constantia" w:eastAsia="Constantia" w:hAnsi="Constantia" w:cs="Constantia"/>
                <w:sz w:val="20"/>
                <w:szCs w:val="20"/>
              </w:rPr>
              <w:t xml:space="preserve">A Driving Question Board (DQB) is a visual reference used to develop students’ understanding of the overarching driving question. It is a dynamic tool, which will organize learning and change over time as the </w:t>
            </w:r>
            <w:proofErr w:type="spellStart"/>
            <w:r>
              <w:rPr>
                <w:rFonts w:ascii="Constantia" w:eastAsia="Constantia" w:hAnsi="Constantia" w:cs="Constantia"/>
                <w:sz w:val="20"/>
                <w:szCs w:val="20"/>
              </w:rPr>
              <w:t>students</w:t>
            </w:r>
            <w:proofErr w:type="spellEnd"/>
            <w:r>
              <w:rPr>
                <w:rFonts w:ascii="Constantia" w:eastAsia="Constantia" w:hAnsi="Constantia" w:cs="Constantia"/>
                <w:sz w:val="20"/>
                <w:szCs w:val="20"/>
              </w:rPr>
              <w:t xml:space="preserve"> progress through the lessons.</w:t>
            </w:r>
          </w:p>
          <w:p w14:paraId="5EBE7889"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Constantia" w:eastAsia="Constantia" w:hAnsi="Constantia" w:cs="Constantia"/>
                <w:sz w:val="20"/>
                <w:szCs w:val="20"/>
              </w:rPr>
            </w:pPr>
          </w:p>
        </w:tc>
      </w:tr>
    </w:tbl>
    <w:p w14:paraId="74D46715"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Constantia" w:eastAsia="Constantia" w:hAnsi="Constantia" w:cs="Constantia"/>
          <w:b/>
          <w:sz w:val="24"/>
          <w:szCs w:val="24"/>
        </w:rPr>
      </w:pPr>
    </w:p>
    <w:p w14:paraId="13838824" w14:textId="77777777" w:rsidR="0047193A" w:rsidRDefault="0089700C">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sz w:val="24"/>
          <w:szCs w:val="24"/>
        </w:rPr>
      </w:pPr>
      <w:r>
        <w:rPr>
          <w:rFonts w:ascii="Constantia" w:eastAsia="Constantia" w:hAnsi="Constantia" w:cs="Constantia"/>
          <w:b/>
          <w:color w:val="000000"/>
          <w:sz w:val="24"/>
          <w:szCs w:val="24"/>
        </w:rPr>
        <w:t xml:space="preserve">Discussing: </w:t>
      </w:r>
      <w:r>
        <w:rPr>
          <w:rFonts w:ascii="Constantia" w:eastAsia="Constantia" w:hAnsi="Constantia" w:cs="Constantia"/>
          <w:color w:val="000000"/>
          <w:sz w:val="24"/>
          <w:szCs w:val="24"/>
        </w:rPr>
        <w:t>With the entire class, discuss the questions that were generated by the pairs and the grouping of pairs together under similar topics. For exampl</w:t>
      </w:r>
      <w:r>
        <w:rPr>
          <w:rFonts w:ascii="Constantia" w:eastAsia="Constantia" w:hAnsi="Constantia" w:cs="Constantia"/>
          <w:sz w:val="24"/>
          <w:szCs w:val="24"/>
        </w:rPr>
        <w:t>e:</w:t>
      </w:r>
    </w:p>
    <w:p w14:paraId="380A9C21" w14:textId="77777777" w:rsidR="0047193A" w:rsidRDefault="0089700C">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r>
        <w:rPr>
          <w:rFonts w:ascii="Constantia" w:eastAsia="Constantia" w:hAnsi="Constantia" w:cs="Constantia"/>
          <w:sz w:val="24"/>
          <w:szCs w:val="24"/>
        </w:rPr>
        <w:t>Why</w:t>
      </w:r>
      <w:r>
        <w:rPr>
          <w:rFonts w:ascii="Constantia" w:eastAsia="Constantia" w:hAnsi="Constantia" w:cs="Constantia"/>
          <w:color w:val="000000"/>
          <w:sz w:val="24"/>
          <w:szCs w:val="24"/>
        </w:rPr>
        <w:t xml:space="preserve"> did </w:t>
      </w:r>
      <w:r>
        <w:rPr>
          <w:rFonts w:ascii="Constantia" w:eastAsia="Constantia" w:hAnsi="Constantia" w:cs="Constantia"/>
          <w:sz w:val="24"/>
          <w:szCs w:val="24"/>
        </w:rPr>
        <w:t>you</w:t>
      </w:r>
      <w:r>
        <w:rPr>
          <w:rFonts w:ascii="Constantia" w:eastAsia="Constantia" w:hAnsi="Constantia" w:cs="Constantia"/>
          <w:color w:val="000000"/>
          <w:sz w:val="24"/>
          <w:szCs w:val="24"/>
        </w:rPr>
        <w:t xml:space="preserve"> choose these questions? </w:t>
      </w:r>
    </w:p>
    <w:p w14:paraId="0A1469AB" w14:textId="77777777" w:rsidR="0047193A" w:rsidRDefault="0089700C">
      <w:pPr>
        <w:numPr>
          <w:ilvl w:val="1"/>
          <w:numId w:val="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color w:val="000000"/>
          <w:sz w:val="24"/>
          <w:szCs w:val="24"/>
        </w:rPr>
      </w:pPr>
      <w:r>
        <w:rPr>
          <w:rFonts w:ascii="Constantia" w:eastAsia="Constantia" w:hAnsi="Constantia" w:cs="Constantia"/>
          <w:color w:val="000000"/>
          <w:sz w:val="24"/>
          <w:szCs w:val="24"/>
        </w:rPr>
        <w:t xml:space="preserve">Why are you grouped together? </w:t>
      </w:r>
    </w:p>
    <w:p w14:paraId="4C268A21" w14:textId="77777777" w:rsidR="0047193A" w:rsidRDefault="0089700C">
      <w:pPr>
        <w:numPr>
          <w:ilvl w:val="1"/>
          <w:numId w:val="3"/>
        </w:numPr>
        <w:pBdr>
          <w:top w:val="none" w:sz="0" w:space="0" w:color="000000"/>
          <w:left w:val="none" w:sz="0" w:space="0" w:color="000000"/>
          <w:bottom w:val="none" w:sz="0" w:space="0" w:color="000000"/>
          <w:right w:val="none" w:sz="0" w:space="0" w:color="000000"/>
          <w:between w:val="none" w:sz="0" w:space="0" w:color="000000"/>
        </w:pBdr>
        <w:spacing w:after="240" w:line="240" w:lineRule="auto"/>
        <w:rPr>
          <w:rFonts w:ascii="Times New Roman" w:eastAsia="Times New Roman" w:hAnsi="Times New Roman" w:cs="Times New Roman"/>
          <w:color w:val="000000"/>
          <w:sz w:val="24"/>
          <w:szCs w:val="24"/>
        </w:rPr>
      </w:pPr>
      <w:r>
        <w:rPr>
          <w:rFonts w:ascii="Constantia" w:eastAsia="Constantia" w:hAnsi="Constantia" w:cs="Constantia"/>
          <w:color w:val="000000"/>
          <w:sz w:val="24"/>
          <w:szCs w:val="24"/>
        </w:rPr>
        <w:t>What is similar/different about your questions?</w:t>
      </w:r>
    </w:p>
    <w:p w14:paraId="7D8DF8FD"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after="240" w:line="240" w:lineRule="auto"/>
        <w:ind w:left="360"/>
        <w:rPr>
          <w:rFonts w:ascii="Constantia" w:eastAsia="Constantia" w:hAnsi="Constantia" w:cs="Constantia"/>
          <w:sz w:val="24"/>
          <w:szCs w:val="24"/>
        </w:rPr>
      </w:pPr>
      <w:r>
        <w:rPr>
          <w:rFonts w:ascii="Constantia" w:eastAsia="Constantia" w:hAnsi="Constantia" w:cs="Constantia"/>
          <w:color w:val="000000"/>
          <w:sz w:val="24"/>
          <w:szCs w:val="24"/>
        </w:rPr>
        <w:t xml:space="preserve">Then, put the </w:t>
      </w:r>
      <w:hyperlink w:anchor="7n7dzpsua00e">
        <w:r>
          <w:rPr>
            <w:rFonts w:ascii="Constantia" w:eastAsia="Constantia" w:hAnsi="Constantia" w:cs="Constantia"/>
            <w:color w:val="1155CC"/>
            <w:sz w:val="24"/>
            <w:szCs w:val="24"/>
            <w:u w:val="single"/>
          </w:rPr>
          <w:t>Sub-Driving Questions (SDQs)</w:t>
        </w:r>
      </w:hyperlink>
      <w:r>
        <w:rPr>
          <w:rFonts w:ascii="Constantia" w:eastAsia="Constantia" w:hAnsi="Constantia" w:cs="Constantia"/>
          <w:color w:val="000000"/>
          <w:sz w:val="24"/>
          <w:szCs w:val="24"/>
        </w:rPr>
        <w:t xml:space="preserve"> up on the DQB and, together with the students, make connections between their questions and groups and the SDQs:</w:t>
      </w:r>
    </w:p>
    <w:p w14:paraId="4A95FC6B" w14:textId="77777777" w:rsidR="0047193A" w:rsidRDefault="0089700C">
      <w:pPr>
        <w:numPr>
          <w:ilvl w:val="1"/>
          <w:numId w:val="14"/>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sz w:val="24"/>
          <w:szCs w:val="24"/>
        </w:rPr>
        <w:t xml:space="preserve">If the questions fit under </w:t>
      </w:r>
      <w:proofErr w:type="gramStart"/>
      <w:r>
        <w:rPr>
          <w:rFonts w:ascii="Constantia" w:eastAsia="Constantia" w:hAnsi="Constantia" w:cs="Constantia"/>
          <w:sz w:val="24"/>
          <w:szCs w:val="24"/>
        </w:rPr>
        <w:t>a</w:t>
      </w:r>
      <w:proofErr w:type="gramEnd"/>
      <w:r>
        <w:rPr>
          <w:rFonts w:ascii="Constantia" w:eastAsia="Constantia" w:hAnsi="Constantia" w:cs="Constantia"/>
          <w:sz w:val="24"/>
          <w:szCs w:val="24"/>
        </w:rPr>
        <w:t xml:space="preserve"> SDQ, put them in the relevant place.</w:t>
      </w:r>
    </w:p>
    <w:p w14:paraId="77016E1C" w14:textId="77777777" w:rsidR="0047193A" w:rsidRDefault="0089700C">
      <w:pPr>
        <w:numPr>
          <w:ilvl w:val="1"/>
          <w:numId w:val="14"/>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sz w:val="24"/>
          <w:szCs w:val="24"/>
        </w:rPr>
        <w:t xml:space="preserve">If the questions do not fit </w:t>
      </w:r>
      <w:proofErr w:type="gramStart"/>
      <w:r>
        <w:rPr>
          <w:rFonts w:ascii="Constantia" w:eastAsia="Constantia" w:hAnsi="Constantia" w:cs="Constantia"/>
          <w:sz w:val="24"/>
          <w:szCs w:val="24"/>
        </w:rPr>
        <w:t>a</w:t>
      </w:r>
      <w:proofErr w:type="gramEnd"/>
      <w:r>
        <w:rPr>
          <w:rFonts w:ascii="Constantia" w:eastAsia="Constantia" w:hAnsi="Constantia" w:cs="Constantia"/>
          <w:sz w:val="24"/>
          <w:szCs w:val="24"/>
        </w:rPr>
        <w:t xml:space="preserve"> SDQ, put the questions in the “Parking Lot” and tell the students that we might come back to these questions later. </w:t>
      </w:r>
    </w:p>
    <w:p w14:paraId="0CEA0ED4" w14:textId="77777777" w:rsidR="0047193A" w:rsidRDefault="0089700C">
      <w:pPr>
        <w:numPr>
          <w:ilvl w:val="1"/>
          <w:numId w:val="14"/>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sz w:val="24"/>
          <w:szCs w:val="24"/>
        </w:rPr>
        <w:t xml:space="preserve">As additional questions are asked during the process, write them on sticky notes and put them up under the relevant SDQs or the Parking Lot. </w:t>
      </w:r>
    </w:p>
    <w:p w14:paraId="0A4788CD"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7557D345" w14:textId="77777777" w:rsidR="0047193A" w:rsidRDefault="0089700C">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sz w:val="24"/>
          <w:szCs w:val="24"/>
        </w:rPr>
      </w:pPr>
      <w:r>
        <w:rPr>
          <w:rFonts w:ascii="Constantia" w:eastAsia="Constantia" w:hAnsi="Constantia" w:cs="Constantia"/>
          <w:b/>
          <w:sz w:val="24"/>
          <w:szCs w:val="24"/>
        </w:rPr>
        <w:lastRenderedPageBreak/>
        <w:t>Discussion and exposure of the driving question for the unit</w:t>
      </w:r>
      <w:r>
        <w:rPr>
          <w:rFonts w:ascii="Constantia" w:eastAsia="Constantia" w:hAnsi="Constantia" w:cs="Constantia"/>
          <w:sz w:val="24"/>
          <w:szCs w:val="24"/>
        </w:rPr>
        <w:t>: Tell the students that by answering all the sub-driving questions and the questions that they generated, they will be able to answer the driving question of the unit, “How can looking for thrills make me miserable?”</w:t>
      </w:r>
    </w:p>
    <w:p w14:paraId="4551041D"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ind w:left="360"/>
        <w:rPr>
          <w:rFonts w:ascii="Constantia" w:eastAsia="Constantia" w:hAnsi="Constantia" w:cs="Constantia"/>
          <w:sz w:val="24"/>
          <w:szCs w:val="24"/>
        </w:rPr>
      </w:pPr>
    </w:p>
    <w:p w14:paraId="5017A4BA" w14:textId="77777777" w:rsidR="0047193A" w:rsidRDefault="0089700C">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sz w:val="24"/>
          <w:szCs w:val="24"/>
        </w:rPr>
      </w:pPr>
      <w:r>
        <w:rPr>
          <w:rFonts w:ascii="Constantia" w:eastAsia="Constantia" w:hAnsi="Constantia" w:cs="Constantia"/>
          <w:b/>
          <w:color w:val="000000"/>
          <w:sz w:val="24"/>
          <w:szCs w:val="24"/>
        </w:rPr>
        <w:t xml:space="preserve">Working with the DQB: </w:t>
      </w:r>
      <w:r>
        <w:rPr>
          <w:rFonts w:ascii="Constantia" w:eastAsia="Constantia" w:hAnsi="Constantia" w:cs="Constantia"/>
          <w:color w:val="000000"/>
          <w:sz w:val="24"/>
          <w:szCs w:val="24"/>
        </w:rPr>
        <w:t>Tell the students that the questions that they asked will be revisited throughout the unit, as each le</w:t>
      </w:r>
      <w:r>
        <w:rPr>
          <w:rFonts w:ascii="Constantia" w:eastAsia="Constantia" w:hAnsi="Constantia" w:cs="Constantia"/>
          <w:sz w:val="24"/>
          <w:szCs w:val="24"/>
        </w:rPr>
        <w:t>arning set</w:t>
      </w:r>
      <w:r>
        <w:rPr>
          <w:rFonts w:ascii="Constantia" w:eastAsia="Constantia" w:hAnsi="Constantia" w:cs="Constantia"/>
          <w:color w:val="000000"/>
          <w:sz w:val="24"/>
          <w:szCs w:val="24"/>
        </w:rPr>
        <w:t xml:space="preserve"> will address a different SDQ.</w:t>
      </w:r>
    </w:p>
    <w:p w14:paraId="36174565"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35CDF4A8" w14:textId="77777777" w:rsidR="0047193A" w:rsidRDefault="0047193A">
      <w:pPr>
        <w:spacing w:line="240" w:lineRule="auto"/>
        <w:rPr>
          <w:rFonts w:ascii="Constantia" w:eastAsia="Constantia" w:hAnsi="Constantia" w:cs="Constantia"/>
          <w:sz w:val="24"/>
          <w:szCs w:val="24"/>
        </w:rPr>
      </w:pPr>
    </w:p>
    <w:p w14:paraId="392F9704" w14:textId="77777777" w:rsidR="0047193A" w:rsidRDefault="0047193A">
      <w:pPr>
        <w:spacing w:line="240" w:lineRule="auto"/>
        <w:rPr>
          <w:rFonts w:ascii="Constantia" w:eastAsia="Constantia" w:hAnsi="Constantia" w:cs="Constantia"/>
          <w:sz w:val="24"/>
          <w:szCs w:val="24"/>
        </w:rPr>
      </w:pPr>
    </w:p>
    <w:tbl>
      <w:tblPr>
        <w:tblStyle w:val="af4"/>
        <w:tblW w:w="9360" w:type="dxa"/>
        <w:tblLayout w:type="fixed"/>
        <w:tblLook w:val="0600" w:firstRow="0" w:lastRow="0" w:firstColumn="0" w:lastColumn="0" w:noHBand="1" w:noVBand="1"/>
      </w:tblPr>
      <w:tblGrid>
        <w:gridCol w:w="9360"/>
      </w:tblGrid>
      <w:tr w:rsidR="0047193A" w14:paraId="1DE5BBF1" w14:textId="77777777">
        <w:tc>
          <w:tcPr>
            <w:tcW w:w="9360" w:type="dxa"/>
            <w:shd w:val="clear" w:color="auto" w:fill="8BC54C"/>
            <w:tcMar>
              <w:top w:w="100" w:type="dxa"/>
              <w:left w:w="100" w:type="dxa"/>
              <w:bottom w:w="100" w:type="dxa"/>
              <w:right w:w="100" w:type="dxa"/>
            </w:tcMar>
          </w:tcPr>
          <w:p w14:paraId="71C140F4" w14:textId="77777777" w:rsidR="0047193A" w:rsidRDefault="0089700C">
            <w:pPr>
              <w:spacing w:line="240" w:lineRule="auto"/>
              <w:jc w:val="center"/>
              <w:rPr>
                <w:rFonts w:ascii="Constantia" w:eastAsia="Constantia" w:hAnsi="Constantia" w:cs="Constantia"/>
                <w:b/>
                <w:color w:val="FFFFFF"/>
                <w:sz w:val="28"/>
                <w:szCs w:val="28"/>
              </w:rPr>
            </w:pPr>
            <w:bookmarkStart w:id="3" w:name="8iq2prmlxwkg" w:colFirst="0" w:colLast="0"/>
            <w:bookmarkEnd w:id="3"/>
            <w:r>
              <w:rPr>
                <w:rFonts w:ascii="Constantia" w:eastAsia="Constantia" w:hAnsi="Constantia" w:cs="Constantia"/>
                <w:b/>
                <w:color w:val="FFFFFF"/>
                <w:sz w:val="28"/>
                <w:szCs w:val="28"/>
              </w:rPr>
              <w:t>Lesson 3 - Modeling - How Can We Explain a Phenomenon?</w:t>
            </w:r>
          </w:p>
        </w:tc>
      </w:tr>
    </w:tbl>
    <w:p w14:paraId="1167C43A" w14:textId="77777777" w:rsidR="0047193A" w:rsidRDefault="0047193A">
      <w:pPr>
        <w:spacing w:line="240" w:lineRule="auto"/>
        <w:rPr>
          <w:rFonts w:ascii="Constantia" w:eastAsia="Constantia" w:hAnsi="Constantia" w:cs="Constantia"/>
          <w:sz w:val="24"/>
          <w:szCs w:val="24"/>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7193A" w14:paraId="0DAFFF18" w14:textId="77777777">
        <w:trPr>
          <w:trHeight w:val="360"/>
        </w:trPr>
        <w:tc>
          <w:tcPr>
            <w:tcW w:w="1935" w:type="dxa"/>
            <w:shd w:val="clear" w:color="auto" w:fill="auto"/>
            <w:tcMar>
              <w:top w:w="100" w:type="dxa"/>
              <w:left w:w="100" w:type="dxa"/>
              <w:bottom w:w="100" w:type="dxa"/>
              <w:right w:w="100" w:type="dxa"/>
            </w:tcMar>
          </w:tcPr>
          <w:p w14:paraId="54DF96F9" w14:textId="77777777" w:rsidR="0047193A" w:rsidRDefault="0089700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20AFA740" w14:textId="77777777" w:rsidR="0047193A" w:rsidRDefault="0089700C">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develop a model about their thrill-seeking behaviors.</w:t>
            </w:r>
          </w:p>
        </w:tc>
      </w:tr>
      <w:tr w:rsidR="0047193A" w14:paraId="6F278194" w14:textId="77777777">
        <w:trPr>
          <w:trHeight w:val="440"/>
        </w:trPr>
        <w:tc>
          <w:tcPr>
            <w:tcW w:w="1935" w:type="dxa"/>
            <w:vMerge w:val="restart"/>
            <w:shd w:val="clear" w:color="auto" w:fill="auto"/>
            <w:tcMar>
              <w:top w:w="100" w:type="dxa"/>
              <w:left w:w="100" w:type="dxa"/>
              <w:bottom w:w="100" w:type="dxa"/>
              <w:right w:w="100" w:type="dxa"/>
            </w:tcMar>
          </w:tcPr>
          <w:p w14:paraId="33DA0214" w14:textId="77777777" w:rsidR="0047193A" w:rsidRDefault="0089700C">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4D8E823F"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47193A" w14:paraId="746CFAB7" w14:textId="77777777">
        <w:trPr>
          <w:trHeight w:val="440"/>
        </w:trPr>
        <w:tc>
          <w:tcPr>
            <w:tcW w:w="1935" w:type="dxa"/>
            <w:vMerge/>
            <w:shd w:val="clear" w:color="auto" w:fill="auto"/>
            <w:tcMar>
              <w:top w:w="100" w:type="dxa"/>
              <w:left w:w="100" w:type="dxa"/>
              <w:bottom w:w="100" w:type="dxa"/>
              <w:right w:w="100" w:type="dxa"/>
            </w:tcMar>
          </w:tcPr>
          <w:p w14:paraId="59A2EAAC" w14:textId="77777777" w:rsidR="0047193A" w:rsidRDefault="0047193A">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A11B581"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a model</w:t>
            </w:r>
          </w:p>
        </w:tc>
      </w:tr>
      <w:tr w:rsidR="0047193A" w14:paraId="1DC377CC" w14:textId="77777777">
        <w:trPr>
          <w:trHeight w:val="440"/>
        </w:trPr>
        <w:tc>
          <w:tcPr>
            <w:tcW w:w="1935" w:type="dxa"/>
            <w:vMerge/>
            <w:shd w:val="clear" w:color="auto" w:fill="auto"/>
            <w:tcMar>
              <w:top w:w="100" w:type="dxa"/>
              <w:left w:w="100" w:type="dxa"/>
              <w:bottom w:w="100" w:type="dxa"/>
              <w:right w:w="100" w:type="dxa"/>
            </w:tcMar>
          </w:tcPr>
          <w:p w14:paraId="13DB2B0E" w14:textId="77777777" w:rsidR="0047193A" w:rsidRDefault="0047193A">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A0F7334" w14:textId="77777777" w:rsidR="0047193A" w:rsidRDefault="0089700C">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6ED781C8" w14:textId="77777777" w:rsidR="0047193A" w:rsidRDefault="0047193A">
      <w:pPr>
        <w:spacing w:line="240" w:lineRule="auto"/>
        <w:rPr>
          <w:rFonts w:ascii="Constantia" w:eastAsia="Constantia" w:hAnsi="Constantia" w:cs="Constantia"/>
          <w:sz w:val="24"/>
          <w:szCs w:val="24"/>
        </w:rPr>
      </w:pPr>
    </w:p>
    <w:tbl>
      <w:tblPr>
        <w:tblStyle w:val="af6"/>
        <w:tblW w:w="9375" w:type="dxa"/>
        <w:tblBorders>
          <w:top w:val="nil"/>
          <w:left w:val="nil"/>
          <w:bottom w:val="nil"/>
          <w:right w:val="nil"/>
          <w:insideH w:val="nil"/>
          <w:insideV w:val="nil"/>
        </w:tblBorders>
        <w:tblLayout w:type="fixed"/>
        <w:tblLook w:val="0600" w:firstRow="0" w:lastRow="0" w:firstColumn="0" w:lastColumn="0" w:noHBand="1" w:noVBand="1"/>
      </w:tblPr>
      <w:tblGrid>
        <w:gridCol w:w="960"/>
        <w:gridCol w:w="8415"/>
      </w:tblGrid>
      <w:tr w:rsidR="0047193A" w14:paraId="463CF6C8" w14:textId="77777777">
        <w:trPr>
          <w:trHeight w:val="1360"/>
        </w:trPr>
        <w:tc>
          <w:tcPr>
            <w:tcW w:w="96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5C9ACA18" w14:textId="77777777" w:rsidR="0047193A" w:rsidRDefault="0089700C">
            <w:pPr>
              <w:widowControl w:val="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6E8DFCE" wp14:editId="3EDEBCE0">
                  <wp:extent cx="476250" cy="482600"/>
                  <wp:effectExtent l="0" t="0" r="0" b="0"/>
                  <wp:docPr id="10" name="image5.png" descr="Picture1.png"/>
                  <wp:cNvGraphicFramePr/>
                  <a:graphic xmlns:a="http://schemas.openxmlformats.org/drawingml/2006/main">
                    <a:graphicData uri="http://schemas.openxmlformats.org/drawingml/2006/picture">
                      <pic:pic xmlns:pic="http://schemas.openxmlformats.org/drawingml/2006/picture">
                        <pic:nvPicPr>
                          <pic:cNvPr id="0" name="image5.png" descr="Picture1.png"/>
                          <pic:cNvPicPr preferRelativeResize="0"/>
                        </pic:nvPicPr>
                        <pic:blipFill>
                          <a:blip r:embed="rId28"/>
                          <a:srcRect/>
                          <a:stretch>
                            <a:fillRect/>
                          </a:stretch>
                        </pic:blipFill>
                        <pic:spPr>
                          <a:xfrm>
                            <a:off x="0" y="0"/>
                            <a:ext cx="476250" cy="482600"/>
                          </a:xfrm>
                          <a:prstGeom prst="rect">
                            <a:avLst/>
                          </a:prstGeom>
                          <a:ln/>
                        </pic:spPr>
                      </pic:pic>
                    </a:graphicData>
                  </a:graphic>
                </wp:inline>
              </w:drawing>
            </w:r>
          </w:p>
        </w:tc>
        <w:tc>
          <w:tcPr>
            <w:tcW w:w="841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3947DF0C" w14:textId="2F854134" w:rsidR="0047193A" w:rsidRDefault="0089700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Throughout this exercise, the teacher will introduce the</w:t>
            </w:r>
            <w:r>
              <w:rPr>
                <w:rFonts w:ascii="Constantia" w:eastAsia="Constantia" w:hAnsi="Constantia" w:cs="Constantia"/>
                <w:b/>
                <w:sz w:val="20"/>
                <w:szCs w:val="20"/>
              </w:rPr>
              <w:t xml:space="preserve"> modeling cycle</w:t>
            </w:r>
            <w:r>
              <w:rPr>
                <w:rFonts w:ascii="Constantia" w:eastAsia="Constantia" w:hAnsi="Constantia" w:cs="Constantia"/>
                <w:sz w:val="20"/>
                <w:szCs w:val="20"/>
              </w:rPr>
              <w:t xml:space="preserve"> and its constituent steps. The </w:t>
            </w:r>
            <w:r w:rsidRPr="00D8689E">
              <w:rPr>
                <w:rFonts w:ascii="Constantia" w:eastAsia="Constantia" w:hAnsi="Constantia" w:cs="Constantia"/>
                <w:b/>
                <w:sz w:val="20"/>
                <w:szCs w:val="20"/>
              </w:rPr>
              <w:t>Modeling Cycle graphic</w:t>
            </w:r>
            <w:r w:rsidRPr="00D8689E">
              <w:rPr>
                <w:rFonts w:ascii="Constantia" w:eastAsia="Constantia" w:hAnsi="Constantia" w:cs="Constantia"/>
                <w:sz w:val="20"/>
                <w:szCs w:val="20"/>
              </w:rPr>
              <w:t xml:space="preserve"> </w:t>
            </w:r>
            <w:r>
              <w:rPr>
                <w:rFonts w:ascii="Constantia" w:eastAsia="Constantia" w:hAnsi="Constantia" w:cs="Constantia"/>
                <w:sz w:val="20"/>
                <w:szCs w:val="20"/>
              </w:rPr>
              <w:t xml:space="preserve">can be found at the bottom of this learning set. </w:t>
            </w:r>
          </w:p>
          <w:p w14:paraId="1544B185" w14:textId="77777777" w:rsidR="0047193A" w:rsidRDefault="0047193A">
            <w:pPr>
              <w:widowControl w:val="0"/>
              <w:spacing w:line="240" w:lineRule="auto"/>
              <w:rPr>
                <w:rFonts w:ascii="Constantia" w:eastAsia="Constantia" w:hAnsi="Constantia" w:cs="Constantia"/>
                <w:sz w:val="20"/>
                <w:szCs w:val="20"/>
              </w:rPr>
            </w:pPr>
          </w:p>
          <w:p w14:paraId="075AECD9" w14:textId="77777777" w:rsidR="0047193A" w:rsidRDefault="0089700C">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phenomenon for this exercise will be </w:t>
            </w:r>
            <w:r>
              <w:rPr>
                <w:rFonts w:ascii="Constantia" w:eastAsia="Constantia" w:hAnsi="Constantia" w:cs="Constantia"/>
                <w:b/>
                <w:sz w:val="20"/>
                <w:szCs w:val="20"/>
              </w:rPr>
              <w:t>addiction</w:t>
            </w:r>
            <w:r>
              <w:rPr>
                <w:rFonts w:ascii="Constantia" w:eastAsia="Constantia" w:hAnsi="Constantia" w:cs="Constantia"/>
                <w:sz w:val="20"/>
                <w:szCs w:val="20"/>
              </w:rPr>
              <w:t xml:space="preserve">. The question is, “What do you do for thrills?” In science, models are used to help </w:t>
            </w:r>
            <w:r>
              <w:rPr>
                <w:rFonts w:ascii="Constantia" w:eastAsia="Constantia" w:hAnsi="Constantia" w:cs="Constantia"/>
                <w:b/>
                <w:sz w:val="20"/>
                <w:szCs w:val="20"/>
              </w:rPr>
              <w:t>explain and understand</w:t>
            </w:r>
            <w:r>
              <w:rPr>
                <w:rFonts w:ascii="Constantia" w:eastAsia="Constantia" w:hAnsi="Constantia" w:cs="Constantia"/>
                <w:sz w:val="20"/>
                <w:szCs w:val="20"/>
              </w:rPr>
              <w:t xml:space="preserve"> phenomena (phenomena are recurring, measurable events we can experience in everyday life). Models can also be used </w:t>
            </w:r>
            <w:r>
              <w:rPr>
                <w:rFonts w:ascii="Constantia" w:eastAsia="Constantia" w:hAnsi="Constantia" w:cs="Constantia"/>
                <w:b/>
                <w:sz w:val="20"/>
                <w:szCs w:val="20"/>
              </w:rPr>
              <w:t>to make predictions</w:t>
            </w:r>
            <w:r>
              <w:rPr>
                <w:rFonts w:ascii="Constantia" w:eastAsia="Constantia" w:hAnsi="Constantia" w:cs="Constantia"/>
                <w:sz w:val="20"/>
                <w:szCs w:val="20"/>
              </w:rPr>
              <w:t xml:space="preserve"> about phenomena. By observing how the model represents the phenomenon and then comparing it to the actual behavior of the phenomenon, the model can be </w:t>
            </w:r>
            <w:r>
              <w:rPr>
                <w:rFonts w:ascii="Constantia" w:eastAsia="Constantia" w:hAnsi="Constantia" w:cs="Constantia"/>
                <w:b/>
                <w:sz w:val="20"/>
                <w:szCs w:val="20"/>
              </w:rPr>
              <w:t>revised</w:t>
            </w:r>
            <w:r>
              <w:rPr>
                <w:rFonts w:ascii="Constantia" w:eastAsia="Constantia" w:hAnsi="Constantia" w:cs="Constantia"/>
                <w:sz w:val="20"/>
                <w:szCs w:val="20"/>
              </w:rPr>
              <w:t xml:space="preserve"> to more accurately reflect the phenomenon.</w:t>
            </w:r>
          </w:p>
        </w:tc>
      </w:tr>
    </w:tbl>
    <w:p w14:paraId="2BD4281B"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0513584C" w14:textId="77777777" w:rsidR="0047193A" w:rsidRDefault="0089700C">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Developing models for the Unit - </w:t>
      </w:r>
      <w:r>
        <w:rPr>
          <w:rFonts w:ascii="Constantia" w:eastAsia="Constantia" w:hAnsi="Constantia" w:cs="Constantia"/>
          <w:sz w:val="24"/>
          <w:szCs w:val="24"/>
        </w:rPr>
        <w:t>How can looking for thrills make me miserable?</w:t>
      </w:r>
      <w:r>
        <w:rPr>
          <w:rFonts w:ascii="Constantia" w:eastAsia="Constantia" w:hAnsi="Constantia" w:cs="Constantia"/>
          <w:b/>
          <w:sz w:val="24"/>
          <w:szCs w:val="24"/>
        </w:rPr>
        <w:t xml:space="preserve"> </w:t>
      </w:r>
      <w:r>
        <w:rPr>
          <w:rFonts w:ascii="Constantia" w:eastAsia="Constantia" w:hAnsi="Constantia" w:cs="Constantia"/>
          <w:sz w:val="24"/>
          <w:szCs w:val="24"/>
        </w:rPr>
        <w:t>In this lesson, students develop one part of the model that will focus on the sub-driving question of this learning set, “</w:t>
      </w:r>
      <w:r>
        <w:rPr>
          <w:rFonts w:ascii="Constantia" w:eastAsia="Constantia" w:hAnsi="Constantia" w:cs="Constantia"/>
          <w:b/>
          <w:sz w:val="24"/>
          <w:szCs w:val="24"/>
        </w:rPr>
        <w:t>What do you do for thrills?”</w:t>
      </w:r>
    </w:p>
    <w:p w14:paraId="522F0FD5" w14:textId="77777777" w:rsidR="0047193A" w:rsidRDefault="0047193A">
      <w:pPr>
        <w:spacing w:line="240" w:lineRule="auto"/>
        <w:ind w:left="720"/>
        <w:rPr>
          <w:rFonts w:ascii="Constantia" w:eastAsia="Constantia" w:hAnsi="Constantia" w:cs="Constantia"/>
          <w:sz w:val="24"/>
          <w:szCs w:val="24"/>
        </w:rPr>
      </w:pPr>
    </w:p>
    <w:p w14:paraId="727F4F5E" w14:textId="128E9344" w:rsidR="0047193A" w:rsidRDefault="0089700C">
      <w:pPr>
        <w:numPr>
          <w:ilvl w:val="0"/>
          <w:numId w:val="2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Based on their experience in this learning set, together, complete and discuss the My SUD Modeling Chart </w:t>
      </w:r>
      <w:r w:rsidRPr="00C22546">
        <w:rPr>
          <w:rFonts w:ascii="Constantia" w:eastAsia="Constantia" w:hAnsi="Constantia" w:cs="Constantia"/>
          <w:b/>
          <w:sz w:val="24"/>
          <w:szCs w:val="24"/>
        </w:rPr>
        <w:t>Student Version</w:t>
      </w:r>
      <w:r>
        <w:rPr>
          <w:rFonts w:ascii="Constantia" w:eastAsia="Constantia" w:hAnsi="Constantia" w:cs="Constantia"/>
          <w:b/>
          <w:sz w:val="24"/>
          <w:szCs w:val="24"/>
        </w:rPr>
        <w:t xml:space="preserve"> (not filled in) / </w:t>
      </w:r>
      <w:hyperlink r:id="rId29">
        <w:r w:rsidRPr="001C2B2A">
          <w:rPr>
            <w:rFonts w:ascii="Constantia" w:eastAsia="Constantia" w:hAnsi="Constantia" w:cs="Constantia"/>
            <w:b/>
            <w:sz w:val="24"/>
            <w:szCs w:val="24"/>
          </w:rPr>
          <w:t>Teacher</w:t>
        </w:r>
      </w:hyperlink>
      <w:r w:rsidRPr="001C2B2A">
        <w:rPr>
          <w:rFonts w:ascii="Constantia" w:eastAsia="Constantia" w:hAnsi="Constantia" w:cs="Constantia"/>
          <w:b/>
          <w:sz w:val="24"/>
          <w:szCs w:val="24"/>
        </w:rPr>
        <w:t>’s version</w:t>
      </w:r>
    </w:p>
    <w:p w14:paraId="1914C60E" w14:textId="77777777" w:rsidR="0047193A" w:rsidRDefault="0047193A">
      <w:pPr>
        <w:spacing w:line="240" w:lineRule="auto"/>
        <w:rPr>
          <w:rFonts w:ascii="Constantia" w:eastAsia="Constantia" w:hAnsi="Constantia" w:cs="Constantia"/>
          <w:b/>
          <w:sz w:val="24"/>
          <w:szCs w:val="24"/>
        </w:rPr>
      </w:pPr>
    </w:p>
    <w:p w14:paraId="4CFED922" w14:textId="77777777" w:rsidR="0047193A" w:rsidRDefault="0089700C">
      <w:pPr>
        <w:numPr>
          <w:ilvl w:val="0"/>
          <w:numId w:val="18"/>
        </w:numPr>
        <w:spacing w:line="240" w:lineRule="auto"/>
        <w:ind w:left="1440"/>
        <w:rPr>
          <w:rFonts w:ascii="Constantia" w:eastAsia="Constantia" w:hAnsi="Constantia" w:cs="Constantia"/>
          <w:sz w:val="24"/>
          <w:szCs w:val="24"/>
        </w:rPr>
      </w:pPr>
      <w:r>
        <w:rPr>
          <w:rFonts w:ascii="Constantia" w:eastAsia="Constantia" w:hAnsi="Constantia" w:cs="Constantia"/>
          <w:b/>
          <w:sz w:val="24"/>
          <w:szCs w:val="24"/>
        </w:rPr>
        <w:t>REFLECT upon learning in pairs</w:t>
      </w:r>
    </w:p>
    <w:p w14:paraId="67DCC338" w14:textId="77777777" w:rsidR="0047193A" w:rsidRDefault="0089700C">
      <w:pPr>
        <w:numPr>
          <w:ilvl w:val="1"/>
          <w:numId w:val="5"/>
        </w:numPr>
        <w:spacing w:line="240" w:lineRule="auto"/>
        <w:ind w:left="2160"/>
        <w:rPr>
          <w:rFonts w:ascii="Constantia" w:eastAsia="Constantia" w:hAnsi="Constantia" w:cs="Constantia"/>
          <w:sz w:val="24"/>
          <w:szCs w:val="24"/>
        </w:rPr>
      </w:pPr>
      <w:r>
        <w:rPr>
          <w:rFonts w:ascii="Constantia" w:eastAsia="Constantia" w:hAnsi="Constantia" w:cs="Constantia"/>
          <w:b/>
          <w:sz w:val="24"/>
          <w:szCs w:val="24"/>
        </w:rPr>
        <w:lastRenderedPageBreak/>
        <w:t xml:space="preserve">Identify the sub-driving question- </w:t>
      </w:r>
      <w:r>
        <w:rPr>
          <w:rFonts w:ascii="Constantia" w:eastAsia="Constantia" w:hAnsi="Constantia" w:cs="Constantia"/>
          <w:sz w:val="24"/>
          <w:szCs w:val="24"/>
        </w:rPr>
        <w:t>What is the sub-driving question that students were asked to think about during the Learning Set?</w:t>
      </w:r>
    </w:p>
    <w:p w14:paraId="1B3A1B54" w14:textId="77777777" w:rsidR="0047193A" w:rsidRDefault="0089700C">
      <w:pPr>
        <w:numPr>
          <w:ilvl w:val="1"/>
          <w:numId w:val="5"/>
        </w:numPr>
        <w:spacing w:line="240" w:lineRule="auto"/>
        <w:ind w:left="2160"/>
        <w:rPr>
          <w:rFonts w:ascii="Constantia" w:eastAsia="Constantia" w:hAnsi="Constantia" w:cs="Constantia"/>
          <w:sz w:val="24"/>
          <w:szCs w:val="24"/>
        </w:rPr>
      </w:pPr>
      <w:r>
        <w:rPr>
          <w:rFonts w:ascii="Constantia" w:eastAsia="Constantia" w:hAnsi="Constantia" w:cs="Constantia"/>
          <w:b/>
          <w:sz w:val="24"/>
          <w:szCs w:val="24"/>
        </w:rPr>
        <w:t>Identify the questions</w:t>
      </w:r>
      <w:r>
        <w:rPr>
          <w:rFonts w:ascii="Constantia" w:eastAsia="Constantia" w:hAnsi="Constantia" w:cs="Constantia"/>
          <w:sz w:val="24"/>
          <w:szCs w:val="24"/>
        </w:rPr>
        <w:t>- What questions did students pose at the beginning of the Learning Set?</w:t>
      </w:r>
    </w:p>
    <w:p w14:paraId="1F373325" w14:textId="3E9B2454" w:rsidR="0047193A" w:rsidRDefault="0089700C">
      <w:pPr>
        <w:numPr>
          <w:ilvl w:val="1"/>
          <w:numId w:val="5"/>
        </w:numPr>
        <w:spacing w:line="240" w:lineRule="auto"/>
        <w:ind w:left="2160"/>
        <w:rPr>
          <w:rFonts w:ascii="Constantia" w:eastAsia="Constantia" w:hAnsi="Constantia" w:cs="Constantia"/>
          <w:sz w:val="24"/>
          <w:szCs w:val="24"/>
        </w:rPr>
      </w:pPr>
      <w:r>
        <w:rPr>
          <w:rFonts w:ascii="Constantia" w:eastAsia="Constantia" w:hAnsi="Constantia" w:cs="Constantia"/>
          <w:b/>
          <w:sz w:val="24"/>
          <w:szCs w:val="24"/>
        </w:rPr>
        <w:t>Identify the Main Message (</w:t>
      </w:r>
      <w:r>
        <w:rPr>
          <w:rFonts w:ascii="Constantia" w:eastAsia="Constantia" w:hAnsi="Constantia" w:cs="Constantia"/>
          <w:sz w:val="24"/>
          <w:szCs w:val="24"/>
        </w:rPr>
        <w:t xml:space="preserve">Whole group discussion) </w:t>
      </w:r>
      <w:r w:rsidR="007F7787">
        <w:rPr>
          <w:rFonts w:ascii="Constantia" w:eastAsia="Constantia" w:hAnsi="Constantia" w:cs="Constantia"/>
          <w:sz w:val="24"/>
          <w:szCs w:val="24"/>
        </w:rPr>
        <w:t xml:space="preserve">- </w:t>
      </w:r>
      <w:r w:rsidR="007F7787">
        <w:rPr>
          <w:rFonts w:ascii="Constantia" w:eastAsia="Constantia" w:hAnsi="Constantia" w:cs="Constantia"/>
          <w:b/>
          <w:sz w:val="24"/>
          <w:szCs w:val="24"/>
        </w:rPr>
        <w:t>What</w:t>
      </w:r>
      <w:r>
        <w:rPr>
          <w:rFonts w:ascii="Constantia" w:eastAsia="Constantia" w:hAnsi="Constantia" w:cs="Constantia"/>
          <w:sz w:val="24"/>
          <w:szCs w:val="24"/>
        </w:rPr>
        <w:t xml:space="preserve"> did students figure out from the Learning Set? Use the following prompts:</w:t>
      </w:r>
    </w:p>
    <w:p w14:paraId="23B1CCD0" w14:textId="77777777" w:rsidR="0047193A" w:rsidRDefault="0089700C">
      <w:pPr>
        <w:numPr>
          <w:ilvl w:val="2"/>
          <w:numId w:val="8"/>
        </w:numPr>
        <w:spacing w:line="240" w:lineRule="auto"/>
        <w:ind w:left="2880"/>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770B0E24" w14:textId="77777777" w:rsidR="0047193A" w:rsidRDefault="0089700C">
      <w:pPr>
        <w:numPr>
          <w:ilvl w:val="2"/>
          <w:numId w:val="8"/>
        </w:numPr>
        <w:spacing w:line="240" w:lineRule="auto"/>
        <w:ind w:left="2880"/>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7E2A7F53" w14:textId="77777777" w:rsidR="0047193A" w:rsidRDefault="0047193A">
      <w:pPr>
        <w:spacing w:line="240" w:lineRule="auto"/>
        <w:ind w:left="2160"/>
        <w:rPr>
          <w:rFonts w:ascii="Constantia" w:eastAsia="Constantia" w:hAnsi="Constantia" w:cs="Constantia"/>
          <w:sz w:val="24"/>
          <w:szCs w:val="24"/>
        </w:rPr>
      </w:pPr>
    </w:p>
    <w:p w14:paraId="3F6383EB"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r>
        <w:rPr>
          <w:rFonts w:ascii="Constantia" w:eastAsia="Constantia" w:hAnsi="Constantia" w:cs="Constantia"/>
          <w:sz w:val="24"/>
          <w:szCs w:val="24"/>
        </w:rPr>
        <w:t>Review students’ answers for the first three sections of the table.</w:t>
      </w:r>
    </w:p>
    <w:p w14:paraId="67C8B672" w14:textId="77777777" w:rsidR="0047193A" w:rsidRDefault="0047193A">
      <w:pPr>
        <w:spacing w:line="240" w:lineRule="auto"/>
        <w:ind w:left="1440"/>
        <w:rPr>
          <w:rFonts w:ascii="Constantia" w:eastAsia="Constantia" w:hAnsi="Constantia" w:cs="Constantia"/>
          <w:sz w:val="24"/>
          <w:szCs w:val="24"/>
        </w:rPr>
      </w:pPr>
    </w:p>
    <w:p w14:paraId="1A0C18B8"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as a whole group/class.   </w:t>
      </w:r>
    </w:p>
    <w:p w14:paraId="5D1D147F" w14:textId="77777777" w:rsidR="0047193A" w:rsidRDefault="0089700C">
      <w:pPr>
        <w:numPr>
          <w:ilvl w:val="2"/>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components </w:t>
      </w:r>
      <w:r>
        <w:rPr>
          <w:rFonts w:ascii="Constantia" w:eastAsia="Constantia" w:hAnsi="Constantia" w:cs="Constantia"/>
          <w:sz w:val="24"/>
          <w:szCs w:val="24"/>
        </w:rPr>
        <w:t xml:space="preserve">- Start with a class discussion to remind the students of the different components of </w:t>
      </w:r>
      <w:r>
        <w:rPr>
          <w:rFonts w:ascii="Constantia" w:eastAsia="Constantia" w:hAnsi="Constantia" w:cs="Constantia"/>
          <w:b/>
          <w:sz w:val="24"/>
          <w:szCs w:val="24"/>
        </w:rPr>
        <w:t>activities that they (people) do for thrills</w:t>
      </w:r>
      <w:r>
        <w:rPr>
          <w:rFonts w:ascii="Constantia" w:eastAsia="Constantia" w:hAnsi="Constantia" w:cs="Constantia"/>
          <w:sz w:val="24"/>
          <w:szCs w:val="24"/>
        </w:rPr>
        <w:t xml:space="preserve"> as they discussed when creating the Driving Question Board, for example: Playing </w:t>
      </w:r>
      <w:r>
        <w:rPr>
          <w:rFonts w:ascii="Constantia" w:eastAsia="Constantia" w:hAnsi="Constantia" w:cs="Constantia"/>
          <w:sz w:val="24"/>
          <w:szCs w:val="24"/>
          <w:highlight w:val="white"/>
        </w:rPr>
        <w:t>sports, getting good grades, using social media, gaming</w:t>
      </w:r>
      <w:r>
        <w:rPr>
          <w:rFonts w:ascii="Constantia" w:eastAsia="Constantia" w:hAnsi="Constantia" w:cs="Constantia"/>
          <w:sz w:val="24"/>
          <w:szCs w:val="24"/>
        </w:rPr>
        <w:t xml:space="preserve">, </w:t>
      </w:r>
      <w:r>
        <w:rPr>
          <w:rFonts w:ascii="Constantia" w:eastAsia="Constantia" w:hAnsi="Constantia" w:cs="Constantia"/>
          <w:sz w:val="24"/>
          <w:szCs w:val="24"/>
          <w:highlight w:val="white"/>
        </w:rPr>
        <w:t xml:space="preserve">drugs, vaping, gambling </w:t>
      </w:r>
      <w:r>
        <w:rPr>
          <w:rFonts w:ascii="Constantia" w:eastAsia="Constantia" w:hAnsi="Constantia" w:cs="Constantia"/>
          <w:sz w:val="24"/>
          <w:szCs w:val="24"/>
        </w:rPr>
        <w:t xml:space="preserve">etc. </w:t>
      </w:r>
    </w:p>
    <w:p w14:paraId="3FA83B2E" w14:textId="77777777" w:rsidR="0047193A" w:rsidRDefault="0089700C">
      <w:pPr>
        <w:numPr>
          <w:ilvl w:val="2"/>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components </w:t>
      </w:r>
      <w:r>
        <w:rPr>
          <w:rFonts w:ascii="Constantia" w:eastAsia="Constantia" w:hAnsi="Constantia" w:cs="Constantia"/>
          <w:sz w:val="24"/>
          <w:szCs w:val="24"/>
        </w:rPr>
        <w:t xml:space="preserve">- Also ask students to find </w:t>
      </w:r>
      <w:r>
        <w:rPr>
          <w:rFonts w:ascii="Constantia" w:eastAsia="Constantia" w:hAnsi="Constantia" w:cs="Constantia"/>
          <w:b/>
          <w:sz w:val="24"/>
          <w:szCs w:val="24"/>
        </w:rPr>
        <w:t xml:space="preserve">consequences </w:t>
      </w:r>
      <w:r>
        <w:rPr>
          <w:rFonts w:ascii="Constantia" w:eastAsia="Constantia" w:hAnsi="Constantia" w:cs="Constantia"/>
          <w:sz w:val="24"/>
          <w:szCs w:val="24"/>
        </w:rPr>
        <w:t xml:space="preserve">of each activity (can be either positive or negative). For example: looking cool, getting better, feeling excited, addiction, illness etc. Be sure to use the My SUD Modeling Chart for the Learning Set to support the discussion about components. These are just </w:t>
      </w:r>
      <w:proofErr w:type="gramStart"/>
      <w:r>
        <w:rPr>
          <w:rFonts w:ascii="Constantia" w:eastAsia="Constantia" w:hAnsi="Constantia" w:cs="Constantia"/>
          <w:sz w:val="24"/>
          <w:szCs w:val="24"/>
        </w:rPr>
        <w:t>suggestions,</w:t>
      </w:r>
      <w:proofErr w:type="gramEnd"/>
      <w:r>
        <w:rPr>
          <w:rFonts w:ascii="Constantia" w:eastAsia="Constantia" w:hAnsi="Constantia" w:cs="Constantia"/>
          <w:sz w:val="24"/>
          <w:szCs w:val="24"/>
        </w:rPr>
        <w:t xml:space="preserve"> students will likely come up with many more on their own and through the discussion. </w:t>
      </w:r>
    </w:p>
    <w:p w14:paraId="33F334E5" w14:textId="77777777" w:rsidR="0047193A" w:rsidRDefault="0047193A">
      <w:pPr>
        <w:spacing w:line="240" w:lineRule="auto"/>
        <w:ind w:left="2160"/>
        <w:rPr>
          <w:rFonts w:ascii="Constantia" w:eastAsia="Constantia" w:hAnsi="Constantia" w:cs="Constantia"/>
          <w:sz w:val="24"/>
          <w:szCs w:val="24"/>
        </w:rPr>
      </w:pPr>
    </w:p>
    <w:p w14:paraId="1440FF39"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PLAN as a whole group/class.</w:t>
      </w:r>
      <w:r>
        <w:rPr>
          <w:rFonts w:ascii="Constantia" w:eastAsia="Constantia" w:hAnsi="Constantia" w:cs="Constantia"/>
          <w:sz w:val="24"/>
          <w:szCs w:val="24"/>
        </w:rPr>
        <w:t xml:space="preserve"> </w:t>
      </w:r>
    </w:p>
    <w:p w14:paraId="1C8BF2DE" w14:textId="77777777" w:rsidR="0047193A" w:rsidRDefault="0089700C">
      <w:pPr>
        <w:numPr>
          <w:ilvl w:val="2"/>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different components</w:t>
      </w:r>
      <w:r>
        <w:rPr>
          <w:rFonts w:ascii="Constantia" w:eastAsia="Constantia" w:hAnsi="Constantia" w:cs="Constantia"/>
          <w:sz w:val="24"/>
          <w:szCs w:val="24"/>
        </w:rPr>
        <w:t xml:space="preserve"> - Write each component on its own sticky note. Each component should be relevant. (At this point, components in a student's model may not be measurable. It is fine even if they cannot come up with the components that are measurable).</w:t>
      </w:r>
    </w:p>
    <w:p w14:paraId="3FF0FB3A" w14:textId="77777777" w:rsidR="0047193A" w:rsidRDefault="0089700C">
      <w:pPr>
        <w:numPr>
          <w:ilvl w:val="2"/>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Organize the components </w:t>
      </w:r>
      <w:r>
        <w:rPr>
          <w:rFonts w:ascii="Constantia" w:eastAsia="Constantia" w:hAnsi="Constantia" w:cs="Constantia"/>
          <w:sz w:val="24"/>
          <w:szCs w:val="24"/>
        </w:rPr>
        <w:t xml:space="preserve">- organize the components in categories, such as: positive consequences, negative consequences, </w:t>
      </w:r>
      <w:proofErr w:type="gramStart"/>
      <w:r>
        <w:rPr>
          <w:rFonts w:ascii="Constantia" w:eastAsia="Constantia" w:hAnsi="Constantia" w:cs="Constantia"/>
          <w:sz w:val="24"/>
          <w:szCs w:val="24"/>
        </w:rPr>
        <w:t>and etc.</w:t>
      </w:r>
      <w:proofErr w:type="gramEnd"/>
    </w:p>
    <w:p w14:paraId="1AE2ABFA" w14:textId="77777777" w:rsidR="0047193A" w:rsidRDefault="0047193A">
      <w:pPr>
        <w:spacing w:line="240" w:lineRule="auto"/>
        <w:ind w:left="2160"/>
        <w:rPr>
          <w:rFonts w:ascii="Constantia" w:eastAsia="Constantia" w:hAnsi="Constantia" w:cs="Constantia"/>
          <w:sz w:val="24"/>
          <w:szCs w:val="24"/>
        </w:rPr>
      </w:pPr>
    </w:p>
    <w:p w14:paraId="04EC4960"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BUILD as a whole group/class- Connect the components (demonstrate to the class before students go into small groups or do as a whole class)</w:t>
      </w:r>
      <w:r>
        <w:rPr>
          <w:rFonts w:ascii="Constantia" w:eastAsia="Constantia" w:hAnsi="Constantia" w:cs="Constantia"/>
          <w:sz w:val="24"/>
          <w:szCs w:val="24"/>
        </w:rPr>
        <w:t xml:space="preserve">: Connect the components in a </w:t>
      </w:r>
      <w:r>
        <w:rPr>
          <w:rFonts w:ascii="Constantia" w:eastAsia="Constantia" w:hAnsi="Constantia" w:cs="Constantia"/>
          <w:b/>
          <w:sz w:val="24"/>
          <w:szCs w:val="24"/>
        </w:rPr>
        <w:t>causal relationship</w:t>
      </w:r>
      <w:r>
        <w:rPr>
          <w:rFonts w:ascii="Constantia" w:eastAsia="Constantia" w:hAnsi="Constantia" w:cs="Constantia"/>
          <w:sz w:val="24"/>
          <w:szCs w:val="24"/>
        </w:rPr>
        <w:t xml:space="preserve"> from the cause to the effect. Students should use arrows to show the </w:t>
      </w:r>
      <w:r>
        <w:rPr>
          <w:rFonts w:ascii="Constantia" w:eastAsia="Constantia" w:hAnsi="Constantia" w:cs="Constantia"/>
          <w:sz w:val="24"/>
          <w:szCs w:val="24"/>
        </w:rPr>
        <w:lastRenderedPageBreak/>
        <w:t xml:space="preserve">directionality of the connection. (Hint: For the most part, the arrows will go from thrill seeking.) </w:t>
      </w:r>
    </w:p>
    <w:p w14:paraId="77C79A26" w14:textId="77777777" w:rsidR="0047193A" w:rsidRDefault="0047193A">
      <w:pPr>
        <w:spacing w:line="240" w:lineRule="auto"/>
        <w:ind w:left="1440"/>
        <w:rPr>
          <w:rFonts w:ascii="Constantia" w:eastAsia="Constantia" w:hAnsi="Constantia" w:cs="Constantia"/>
          <w:sz w:val="24"/>
          <w:szCs w:val="24"/>
        </w:rPr>
      </w:pPr>
    </w:p>
    <w:p w14:paraId="3F719F70"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w:t>
      </w:r>
      <w:r>
        <w:rPr>
          <w:rFonts w:ascii="Constantia" w:eastAsia="Constantia" w:hAnsi="Constantia" w:cs="Constantia"/>
          <w:sz w:val="24"/>
          <w:szCs w:val="24"/>
        </w:rPr>
        <w:t xml:space="preserve"> </w:t>
      </w:r>
      <w:r>
        <w:rPr>
          <w:rFonts w:ascii="Constantia" w:eastAsia="Constantia" w:hAnsi="Constantia" w:cs="Constantia"/>
          <w:b/>
          <w:sz w:val="24"/>
          <w:szCs w:val="24"/>
        </w:rPr>
        <w:t>as a whole group/class</w:t>
      </w:r>
      <w:r>
        <w:rPr>
          <w:rFonts w:ascii="Constantia" w:eastAsia="Constantia" w:hAnsi="Constantia" w:cs="Constantia"/>
          <w:sz w:val="24"/>
          <w:szCs w:val="24"/>
        </w:rPr>
        <w:t xml:space="preserve">- </w:t>
      </w:r>
      <w:r>
        <w:rPr>
          <w:rFonts w:ascii="Constantia" w:eastAsia="Constantia" w:hAnsi="Constantia" w:cs="Constantia"/>
          <w:b/>
          <w:sz w:val="24"/>
          <w:szCs w:val="24"/>
        </w:rPr>
        <w:t>Evaluate models</w:t>
      </w:r>
      <w:r>
        <w:rPr>
          <w:rFonts w:ascii="Constantia" w:eastAsia="Constantia" w:hAnsi="Constantia" w:cs="Constantia"/>
          <w:sz w:val="24"/>
          <w:szCs w:val="24"/>
        </w:rPr>
        <w:t xml:space="preserve">: Instruct students to switch off in the roles of presenter and listener. Explain the phenomenon by explaining how the components thrill people. Have the students test their models by applying the following questions: </w:t>
      </w:r>
    </w:p>
    <w:p w14:paraId="04FE5A71" w14:textId="77777777" w:rsidR="0047193A" w:rsidRDefault="0089700C">
      <w:pPr>
        <w:numPr>
          <w:ilvl w:val="1"/>
          <w:numId w:val="22"/>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 xml:space="preserve">Does your model explain and predict? </w:t>
      </w:r>
    </w:p>
    <w:p w14:paraId="2CE050DB" w14:textId="77777777" w:rsidR="0047193A" w:rsidRDefault="0089700C">
      <w:pPr>
        <w:numPr>
          <w:ilvl w:val="1"/>
          <w:numId w:val="22"/>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Does your model make sense? Does it make sense when you use increase-decrease language?</w:t>
      </w:r>
    </w:p>
    <w:p w14:paraId="348AB70E" w14:textId="77777777" w:rsidR="0047193A" w:rsidRDefault="0089700C">
      <w:pPr>
        <w:numPr>
          <w:ilvl w:val="1"/>
          <w:numId w:val="22"/>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 xml:space="preserve">Are the components in your model relevant to activities for thrill?  </w:t>
      </w:r>
    </w:p>
    <w:p w14:paraId="489D513A" w14:textId="77777777" w:rsidR="0047193A" w:rsidRDefault="0089700C">
      <w:pPr>
        <w:numPr>
          <w:ilvl w:val="1"/>
          <w:numId w:val="22"/>
        </w:numPr>
        <w:spacing w:line="240" w:lineRule="auto"/>
        <w:ind w:left="2160"/>
        <w:rPr>
          <w:rFonts w:ascii="Constantia" w:eastAsia="Constantia" w:hAnsi="Constantia" w:cs="Constantia"/>
          <w:sz w:val="24"/>
          <w:szCs w:val="24"/>
        </w:rPr>
      </w:pPr>
      <w:r>
        <w:rPr>
          <w:rFonts w:ascii="Constantia" w:eastAsia="Constantia" w:hAnsi="Constantia" w:cs="Constantia"/>
          <w:sz w:val="24"/>
          <w:szCs w:val="24"/>
        </w:rPr>
        <w:t>Does your model show cause-effect relationships?</w:t>
      </w:r>
    </w:p>
    <w:p w14:paraId="5642004D" w14:textId="77777777" w:rsidR="0047193A" w:rsidRDefault="0089700C">
      <w:pPr>
        <w:spacing w:line="240" w:lineRule="auto"/>
        <w:ind w:left="2250"/>
        <w:rPr>
          <w:rFonts w:ascii="Constantia" w:eastAsia="Constantia" w:hAnsi="Constantia" w:cs="Constantia"/>
          <w:sz w:val="24"/>
          <w:szCs w:val="24"/>
        </w:rPr>
      </w:pPr>
      <w:r>
        <w:rPr>
          <w:rFonts w:ascii="Constantia" w:eastAsia="Constantia" w:hAnsi="Constantia" w:cs="Constantia"/>
          <w:sz w:val="24"/>
          <w:szCs w:val="24"/>
        </w:rPr>
        <w:t xml:space="preserve"> Together, make any changes needed to make their models more clear and complete.</w:t>
      </w:r>
    </w:p>
    <w:p w14:paraId="3D1268D5" w14:textId="77777777" w:rsidR="0047193A" w:rsidRDefault="0047193A">
      <w:pPr>
        <w:spacing w:line="240" w:lineRule="auto"/>
        <w:ind w:left="720"/>
        <w:rPr>
          <w:rFonts w:ascii="Constantia" w:eastAsia="Constantia" w:hAnsi="Constantia" w:cs="Constantia"/>
          <w:sz w:val="24"/>
          <w:szCs w:val="24"/>
        </w:rPr>
      </w:pPr>
    </w:p>
    <w:p w14:paraId="064C8B93"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SHARE as a whole group/class -</w:t>
      </w:r>
      <w:r>
        <w:rPr>
          <w:rFonts w:ascii="Constantia" w:eastAsia="Constantia" w:hAnsi="Constantia" w:cs="Constantia"/>
          <w:sz w:val="24"/>
          <w:szCs w:val="24"/>
        </w:rPr>
        <w:t xml:space="preserve"> Collectively, share the models with the class such as a gallery walk. Use the questions above,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one per small group, to have students present to the large group.</w:t>
      </w:r>
    </w:p>
    <w:p w14:paraId="419331DC" w14:textId="77777777" w:rsidR="0047193A" w:rsidRDefault="0089700C">
      <w:pPr>
        <w:numPr>
          <w:ilvl w:val="2"/>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When sharing models, discuss with the students:</w:t>
      </w:r>
    </w:p>
    <w:p w14:paraId="46ECAC3F" w14:textId="77777777" w:rsidR="0047193A" w:rsidRDefault="0089700C">
      <w:pPr>
        <w:numPr>
          <w:ilvl w:val="3"/>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The similarities and differences between the models</w:t>
      </w:r>
    </w:p>
    <w:p w14:paraId="0098D93D" w14:textId="77777777" w:rsidR="0047193A" w:rsidRDefault="0089700C">
      <w:pPr>
        <w:numPr>
          <w:ilvl w:val="3"/>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The models’ strengths and weaknesses</w:t>
      </w:r>
    </w:p>
    <w:p w14:paraId="02D29F4D" w14:textId="77777777" w:rsidR="0047193A" w:rsidRDefault="0089700C">
      <w:pPr>
        <w:numPr>
          <w:ilvl w:val="3"/>
          <w:numId w:val="18"/>
        </w:numPr>
        <w:spacing w:line="240" w:lineRule="auto"/>
        <w:rPr>
          <w:rFonts w:ascii="Constantia" w:eastAsia="Constantia" w:hAnsi="Constantia" w:cs="Constantia"/>
          <w:sz w:val="24"/>
          <w:szCs w:val="24"/>
        </w:rPr>
      </w:pPr>
      <w:r>
        <w:rPr>
          <w:rFonts w:ascii="Constantia" w:eastAsia="Constantia" w:hAnsi="Constantia" w:cs="Constantia"/>
          <w:sz w:val="24"/>
          <w:szCs w:val="24"/>
        </w:rPr>
        <w:t>Ways to improve the various models</w:t>
      </w:r>
    </w:p>
    <w:p w14:paraId="653611E8" w14:textId="77777777" w:rsidR="0047193A" w:rsidRDefault="0047193A">
      <w:pPr>
        <w:spacing w:line="240" w:lineRule="auto"/>
        <w:ind w:left="720"/>
        <w:rPr>
          <w:rFonts w:ascii="Constantia" w:eastAsia="Constantia" w:hAnsi="Constantia" w:cs="Constantia"/>
          <w:sz w:val="24"/>
          <w:szCs w:val="24"/>
        </w:rPr>
      </w:pPr>
    </w:p>
    <w:p w14:paraId="6659DAD0" w14:textId="77777777" w:rsidR="0047193A" w:rsidRDefault="0089700C">
      <w:pPr>
        <w:numPr>
          <w:ilvl w:val="1"/>
          <w:numId w:val="18"/>
        </w:numPr>
        <w:spacing w:line="240" w:lineRule="auto"/>
        <w:rPr>
          <w:rFonts w:ascii="Constantia" w:eastAsia="Constantia" w:hAnsi="Constantia" w:cs="Constantia"/>
          <w:sz w:val="24"/>
          <w:szCs w:val="24"/>
        </w:rPr>
      </w:pPr>
      <w:r>
        <w:rPr>
          <w:rFonts w:ascii="Constantia" w:eastAsia="Constantia" w:hAnsi="Constantia" w:cs="Constantia"/>
          <w:b/>
          <w:sz w:val="24"/>
          <w:szCs w:val="24"/>
        </w:rPr>
        <w:t>REVISE as a whole group/class or in small groups</w:t>
      </w:r>
      <w:r>
        <w:rPr>
          <w:rFonts w:ascii="Constantia" w:eastAsia="Constantia" w:hAnsi="Constantia" w:cs="Constantia"/>
          <w:sz w:val="24"/>
          <w:szCs w:val="24"/>
        </w:rPr>
        <w:t xml:space="preserve"> - Based on feedback and observing other models, have the students revise their models. Once they finish, they can document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take a picture of) their group’s model and send it to their teacher. These models can be used for formative assessment, and for students’ to examine and reflect upon their model development process at the end of the unit.</w:t>
      </w:r>
    </w:p>
    <w:p w14:paraId="202C53E0" w14:textId="77777777" w:rsidR="0047193A" w:rsidRDefault="0047193A">
      <w:pPr>
        <w:spacing w:line="240" w:lineRule="auto"/>
        <w:rPr>
          <w:rFonts w:ascii="Constantia" w:eastAsia="Constantia" w:hAnsi="Constantia" w:cs="Constantia"/>
          <w:sz w:val="24"/>
          <w:szCs w:val="24"/>
        </w:rPr>
      </w:pPr>
    </w:p>
    <w:tbl>
      <w:tblPr>
        <w:tblStyle w:val="af7"/>
        <w:tblW w:w="9195" w:type="dxa"/>
        <w:tblBorders>
          <w:top w:val="nil"/>
          <w:left w:val="nil"/>
          <w:bottom w:val="nil"/>
          <w:right w:val="nil"/>
          <w:insideH w:val="nil"/>
          <w:insideV w:val="nil"/>
        </w:tblBorders>
        <w:tblLayout w:type="fixed"/>
        <w:tblLook w:val="0600" w:firstRow="0" w:lastRow="0" w:firstColumn="0" w:lastColumn="0" w:noHBand="1" w:noVBand="1"/>
      </w:tblPr>
      <w:tblGrid>
        <w:gridCol w:w="1140"/>
        <w:gridCol w:w="8055"/>
      </w:tblGrid>
      <w:tr w:rsidR="0047193A" w14:paraId="39F00C1E" w14:textId="77777777" w:rsidTr="007F7787">
        <w:trPr>
          <w:trHeight w:val="1205"/>
        </w:trPr>
        <w:tc>
          <w:tcPr>
            <w:tcW w:w="114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5F9A8AF2" w14:textId="77777777" w:rsidR="0047193A" w:rsidRDefault="0089700C">
            <w:pPr>
              <w:widowControl w:val="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0200AB74" wp14:editId="6EBE3EF4">
                  <wp:extent cx="504825" cy="508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04825" cy="508000"/>
                          </a:xfrm>
                          <a:prstGeom prst="rect">
                            <a:avLst/>
                          </a:prstGeom>
                          <a:ln/>
                        </pic:spPr>
                      </pic:pic>
                    </a:graphicData>
                  </a:graphic>
                </wp:inline>
              </w:drawing>
            </w:r>
          </w:p>
        </w:tc>
        <w:tc>
          <w:tcPr>
            <w:tcW w:w="805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46D14632" w14:textId="77777777" w:rsidR="0047193A" w:rsidRDefault="0089700C">
            <w:pPr>
              <w:rPr>
                <w:rFonts w:ascii="Constantia" w:eastAsia="Constantia" w:hAnsi="Constantia" w:cs="Constantia"/>
                <w:sz w:val="20"/>
                <w:szCs w:val="20"/>
              </w:rPr>
            </w:pPr>
            <w:r>
              <w:rPr>
                <w:rFonts w:ascii="Constantia" w:eastAsia="Constantia" w:hAnsi="Constantia" w:cs="Constantia"/>
                <w:sz w:val="20"/>
                <w:szCs w:val="20"/>
              </w:rPr>
              <w:t xml:space="preserve">While the students model, move around the class, support the students, and encourage them to share their thinking and consult with their peers about their models. Students’ models can vary. However, since the models need to explain the relationships among the components, make sure the models include:   </w:t>
            </w:r>
          </w:p>
          <w:p w14:paraId="657ED5A9" w14:textId="77777777" w:rsidR="0047193A" w:rsidRDefault="0089700C">
            <w:pPr>
              <w:rPr>
                <w:rFonts w:ascii="Constantia" w:eastAsia="Constantia" w:hAnsi="Constantia" w:cs="Constantia"/>
                <w:b/>
                <w:sz w:val="20"/>
                <w:szCs w:val="20"/>
              </w:rPr>
            </w:pPr>
            <w:r>
              <w:rPr>
                <w:rFonts w:ascii="Constantia" w:eastAsia="Constantia" w:hAnsi="Constantia" w:cs="Constantia"/>
                <w:b/>
                <w:sz w:val="20"/>
                <w:szCs w:val="20"/>
              </w:rPr>
              <w:t>Components</w:t>
            </w:r>
          </w:p>
          <w:p w14:paraId="4DD7AB01" w14:textId="77777777" w:rsidR="0047193A" w:rsidRDefault="0089700C">
            <w:pPr>
              <w:widowControl w:val="0"/>
              <w:numPr>
                <w:ilvl w:val="0"/>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Thrill seeking</w:t>
            </w:r>
          </w:p>
          <w:p w14:paraId="65C833CE" w14:textId="77777777" w:rsidR="0047193A" w:rsidRDefault="0089700C">
            <w:pPr>
              <w:numPr>
                <w:ilvl w:val="0"/>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Activities that people do for thrills (examples as below)</w:t>
            </w:r>
          </w:p>
          <w:p w14:paraId="4C785BFF" w14:textId="799FBE7B" w:rsidR="0047193A" w:rsidRDefault="0089700C">
            <w:pPr>
              <w:widowControl w:val="0"/>
              <w:numPr>
                <w:ilvl w:val="1"/>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drugs, alcohol, vaping, playing sports, getting good grades, social media, gaming, etc. </w:t>
            </w:r>
          </w:p>
          <w:p w14:paraId="406E30A2" w14:textId="77777777" w:rsidR="0047193A" w:rsidRDefault="0089700C">
            <w:pPr>
              <w:widowControl w:val="0"/>
              <w:numPr>
                <w:ilvl w:val="0"/>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Positive consequences (examples as below)</w:t>
            </w:r>
          </w:p>
          <w:p w14:paraId="5E4C9F60" w14:textId="77777777" w:rsidR="0047193A" w:rsidRDefault="0089700C">
            <w:pPr>
              <w:widowControl w:val="0"/>
              <w:numPr>
                <w:ilvl w:val="1"/>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Looking cool </w:t>
            </w:r>
          </w:p>
          <w:p w14:paraId="3C8B0EA0" w14:textId="77777777" w:rsidR="0047193A" w:rsidRDefault="0089700C">
            <w:pPr>
              <w:widowControl w:val="0"/>
              <w:numPr>
                <w:ilvl w:val="1"/>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Getting excited </w:t>
            </w:r>
          </w:p>
          <w:p w14:paraId="3DBCE76B" w14:textId="77777777" w:rsidR="0047193A" w:rsidRDefault="0089700C">
            <w:pPr>
              <w:widowControl w:val="0"/>
              <w:numPr>
                <w:ilvl w:val="0"/>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Negative consequences (examples as below)</w:t>
            </w:r>
          </w:p>
          <w:p w14:paraId="1306BECD" w14:textId="77777777" w:rsidR="0047193A" w:rsidRDefault="0089700C">
            <w:pPr>
              <w:widowControl w:val="0"/>
              <w:numPr>
                <w:ilvl w:val="1"/>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t>Health issue</w:t>
            </w:r>
          </w:p>
          <w:p w14:paraId="04D28A87" w14:textId="77777777" w:rsidR="0047193A" w:rsidRDefault="0089700C">
            <w:pPr>
              <w:widowControl w:val="0"/>
              <w:numPr>
                <w:ilvl w:val="1"/>
                <w:numId w:val="26"/>
              </w:numPr>
              <w:spacing w:line="240" w:lineRule="auto"/>
              <w:rPr>
                <w:rFonts w:ascii="Constantia" w:eastAsia="Constantia" w:hAnsi="Constantia" w:cs="Constantia"/>
                <w:sz w:val="20"/>
                <w:szCs w:val="20"/>
              </w:rPr>
            </w:pPr>
            <w:r>
              <w:rPr>
                <w:rFonts w:ascii="Constantia" w:eastAsia="Constantia" w:hAnsi="Constantia" w:cs="Constantia"/>
                <w:sz w:val="20"/>
                <w:szCs w:val="20"/>
              </w:rPr>
              <w:lastRenderedPageBreak/>
              <w:t>substance use disorders (SUD) or behavioral addictions</w:t>
            </w:r>
          </w:p>
          <w:p w14:paraId="1C191E88" w14:textId="77777777" w:rsidR="0047193A" w:rsidRDefault="0089700C">
            <w:pPr>
              <w:rPr>
                <w:rFonts w:ascii="Constantia" w:eastAsia="Constantia" w:hAnsi="Constantia" w:cs="Constantia"/>
                <w:sz w:val="20"/>
                <w:szCs w:val="20"/>
              </w:rPr>
            </w:pPr>
            <w:r>
              <w:rPr>
                <w:rFonts w:ascii="Constantia" w:eastAsia="Constantia" w:hAnsi="Constantia" w:cs="Constantia"/>
                <w:b/>
                <w:sz w:val="20"/>
                <w:szCs w:val="20"/>
              </w:rPr>
              <w:t>Relationships and labels</w:t>
            </w:r>
          </w:p>
          <w:p w14:paraId="0AB517CF" w14:textId="77777777" w:rsidR="0047193A" w:rsidRDefault="0089700C">
            <w:pPr>
              <w:numPr>
                <w:ilvl w:val="0"/>
                <w:numId w:val="29"/>
              </w:numPr>
              <w:rPr>
                <w:rFonts w:ascii="Constantia" w:eastAsia="Constantia" w:hAnsi="Constantia" w:cs="Constantia"/>
                <w:sz w:val="20"/>
                <w:szCs w:val="20"/>
              </w:rPr>
            </w:pPr>
            <w:r>
              <w:rPr>
                <w:rFonts w:ascii="Constantia" w:eastAsia="Constantia" w:hAnsi="Constantia" w:cs="Constantia"/>
                <w:sz w:val="20"/>
                <w:szCs w:val="20"/>
              </w:rPr>
              <w:t>The relationships among the components</w:t>
            </w:r>
          </w:p>
          <w:p w14:paraId="605F0FDA" w14:textId="54239E2A" w:rsidR="0047193A" w:rsidRDefault="0089700C">
            <w:pPr>
              <w:numPr>
                <w:ilvl w:val="0"/>
                <w:numId w:val="29"/>
              </w:numPr>
              <w:rPr>
                <w:rFonts w:ascii="Constantia" w:eastAsia="Constantia" w:hAnsi="Constantia" w:cs="Constantia"/>
                <w:sz w:val="20"/>
                <w:szCs w:val="20"/>
              </w:rPr>
            </w:pPr>
            <w:r>
              <w:rPr>
                <w:rFonts w:ascii="Constantia" w:eastAsia="Constantia" w:hAnsi="Constantia" w:cs="Constantia"/>
                <w:sz w:val="20"/>
                <w:szCs w:val="20"/>
              </w:rPr>
              <w:t xml:space="preserve">The relationship between </w:t>
            </w:r>
            <w:r w:rsidR="00C22546">
              <w:rPr>
                <w:rFonts w:ascii="Constantia" w:eastAsia="Constantia" w:hAnsi="Constantia" w:cs="Constantia"/>
                <w:sz w:val="20"/>
                <w:szCs w:val="20"/>
              </w:rPr>
              <w:t>each</w:t>
            </w:r>
            <w:r>
              <w:rPr>
                <w:rFonts w:ascii="Constantia" w:eastAsia="Constantia" w:hAnsi="Constantia" w:cs="Constantia"/>
                <w:sz w:val="20"/>
                <w:szCs w:val="20"/>
              </w:rPr>
              <w:t xml:space="preserve"> activity and thrill seeking</w:t>
            </w:r>
          </w:p>
        </w:tc>
      </w:tr>
    </w:tbl>
    <w:p w14:paraId="490DA048" w14:textId="77777777" w:rsidR="0047193A" w:rsidRDefault="0047193A">
      <w:pPr>
        <w:rPr>
          <w:rFonts w:ascii="Constantia" w:eastAsia="Constantia" w:hAnsi="Constantia" w:cs="Constantia"/>
          <w:sz w:val="24"/>
          <w:szCs w:val="24"/>
        </w:rPr>
      </w:pPr>
    </w:p>
    <w:tbl>
      <w:tblPr>
        <w:tblStyle w:val="af8"/>
        <w:tblW w:w="9255" w:type="dxa"/>
        <w:tblBorders>
          <w:top w:val="nil"/>
          <w:left w:val="nil"/>
          <w:bottom w:val="nil"/>
          <w:right w:val="nil"/>
          <w:insideH w:val="nil"/>
          <w:insideV w:val="nil"/>
        </w:tblBorders>
        <w:tblLayout w:type="fixed"/>
        <w:tblLook w:val="0600" w:firstRow="0" w:lastRow="0" w:firstColumn="0" w:lastColumn="0" w:noHBand="1" w:noVBand="1"/>
      </w:tblPr>
      <w:tblGrid>
        <w:gridCol w:w="1155"/>
        <w:gridCol w:w="8100"/>
      </w:tblGrid>
      <w:tr w:rsidR="0047193A" w14:paraId="70AB0AA4" w14:textId="77777777">
        <w:trPr>
          <w:trHeight w:val="4920"/>
        </w:trPr>
        <w:tc>
          <w:tcPr>
            <w:tcW w:w="115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2ACACBA4" w14:textId="77777777" w:rsidR="0047193A" w:rsidRDefault="0089700C">
            <w:pP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382113B" wp14:editId="7FDBAEEA">
                  <wp:extent cx="604838" cy="604838"/>
                  <wp:effectExtent l="0" t="0" r="0" b="0"/>
                  <wp:docPr id="22" name="image9.jpg" descr="discussion.jpg"/>
                  <wp:cNvGraphicFramePr/>
                  <a:graphic xmlns:a="http://schemas.openxmlformats.org/drawingml/2006/main">
                    <a:graphicData uri="http://schemas.openxmlformats.org/drawingml/2006/picture">
                      <pic:pic xmlns:pic="http://schemas.openxmlformats.org/drawingml/2006/picture">
                        <pic:nvPicPr>
                          <pic:cNvPr id="0" name="image9.jpg" descr="discussion.jpg"/>
                          <pic:cNvPicPr preferRelativeResize="0"/>
                        </pic:nvPicPr>
                        <pic:blipFill>
                          <a:blip r:embed="rId30"/>
                          <a:srcRect/>
                          <a:stretch>
                            <a:fillRect/>
                          </a:stretch>
                        </pic:blipFill>
                        <pic:spPr>
                          <a:xfrm>
                            <a:off x="0" y="0"/>
                            <a:ext cx="604838" cy="604838"/>
                          </a:xfrm>
                          <a:prstGeom prst="rect">
                            <a:avLst/>
                          </a:prstGeom>
                          <a:ln/>
                        </pic:spPr>
                      </pic:pic>
                    </a:graphicData>
                  </a:graphic>
                </wp:inline>
              </w:drawing>
            </w:r>
          </w:p>
        </w:tc>
        <w:tc>
          <w:tcPr>
            <w:tcW w:w="8100"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40F3121E" w14:textId="77777777" w:rsidR="0047193A" w:rsidRDefault="0089700C">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480AE3F0" w14:textId="77777777" w:rsidR="0047193A" w:rsidRDefault="0089700C">
            <w:pPr>
              <w:rPr>
                <w:rFonts w:ascii="Constantia" w:eastAsia="Constantia" w:hAnsi="Constantia" w:cs="Constantia"/>
                <w:b/>
                <w:sz w:val="20"/>
                <w:szCs w:val="20"/>
              </w:rPr>
            </w:pPr>
            <w:r>
              <w:rPr>
                <w:rFonts w:ascii="Constantia" w:eastAsia="Constantia" w:hAnsi="Constantia" w:cs="Constantia"/>
                <w:b/>
                <w:sz w:val="20"/>
                <w:szCs w:val="20"/>
              </w:rPr>
              <w:t xml:space="preserve">Components: </w:t>
            </w:r>
          </w:p>
          <w:p w14:paraId="64D73C43" w14:textId="77777777" w:rsidR="0047193A" w:rsidRDefault="0089700C">
            <w:pPr>
              <w:numPr>
                <w:ilvl w:val="0"/>
                <w:numId w:val="10"/>
              </w:numPr>
              <w:rPr>
                <w:rFonts w:ascii="Constantia" w:eastAsia="Constantia" w:hAnsi="Constantia" w:cs="Constantia"/>
                <w:sz w:val="20"/>
                <w:szCs w:val="20"/>
              </w:rPr>
            </w:pPr>
            <w:r>
              <w:rPr>
                <w:rFonts w:ascii="Constantia" w:eastAsia="Constantia" w:hAnsi="Constantia" w:cs="Constantia"/>
                <w:b/>
                <w:sz w:val="20"/>
                <w:szCs w:val="20"/>
              </w:rPr>
              <w:t>Components identity</w:t>
            </w:r>
            <w:r>
              <w:rPr>
                <w:rFonts w:ascii="Constantia" w:eastAsia="Constantia" w:hAnsi="Constantia" w:cs="Constantia"/>
                <w:sz w:val="20"/>
                <w:szCs w:val="20"/>
              </w:rPr>
              <w:t>: What components are included in each model? Are key components included?</w:t>
            </w:r>
          </w:p>
          <w:p w14:paraId="302FBA85" w14:textId="77777777" w:rsidR="0047193A" w:rsidRDefault="0089700C">
            <w:pPr>
              <w:numPr>
                <w:ilvl w:val="0"/>
                <w:numId w:val="10"/>
              </w:numPr>
              <w:rPr>
                <w:rFonts w:ascii="Constantia" w:eastAsia="Constantia" w:hAnsi="Constantia" w:cs="Constantia"/>
                <w:sz w:val="20"/>
                <w:szCs w:val="20"/>
              </w:rPr>
            </w:pPr>
            <w:r>
              <w:rPr>
                <w:rFonts w:ascii="Constantia" w:eastAsia="Constantia" w:hAnsi="Constantia" w:cs="Constantia"/>
                <w:b/>
                <w:sz w:val="20"/>
                <w:szCs w:val="20"/>
              </w:rPr>
              <w:t>Number of components</w:t>
            </w:r>
            <w:r>
              <w:rPr>
                <w:rFonts w:ascii="Constantia" w:eastAsia="Constantia" w:hAnsi="Constantia" w:cs="Constantia"/>
                <w:sz w:val="20"/>
                <w:szCs w:val="20"/>
              </w:rPr>
              <w:t>: How many components are indicated in the model? Are MORE components necessarily better?</w:t>
            </w:r>
          </w:p>
          <w:p w14:paraId="32135489" w14:textId="77777777" w:rsidR="0047193A" w:rsidRDefault="0089700C">
            <w:pPr>
              <w:numPr>
                <w:ilvl w:val="0"/>
                <w:numId w:val="10"/>
              </w:numPr>
              <w:rPr>
                <w:rFonts w:ascii="Constantia" w:eastAsia="Constantia" w:hAnsi="Constantia" w:cs="Constantia"/>
                <w:sz w:val="20"/>
                <w:szCs w:val="20"/>
              </w:rPr>
            </w:pPr>
            <w:r>
              <w:rPr>
                <w:rFonts w:ascii="Constantia" w:eastAsia="Constantia" w:hAnsi="Constantia" w:cs="Constantia"/>
                <w:b/>
                <w:sz w:val="20"/>
                <w:szCs w:val="20"/>
              </w:rPr>
              <w:t>Grouping of components:</w:t>
            </w:r>
            <w:r>
              <w:rPr>
                <w:rFonts w:ascii="Constantia" w:eastAsia="Constantia" w:hAnsi="Constantia" w:cs="Constantia"/>
                <w:sz w:val="20"/>
                <w:szCs w:val="20"/>
              </w:rPr>
              <w:t xml:space="preserve"> How can we group the various components? Why should we group components—does it improve our models? Is the grouping meaningful?</w:t>
            </w:r>
          </w:p>
          <w:p w14:paraId="2A9EEBE7" w14:textId="77777777" w:rsidR="0047193A" w:rsidRDefault="0089700C">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2DCCD87B" w14:textId="77777777" w:rsidR="0047193A" w:rsidRDefault="0089700C">
            <w:pPr>
              <w:numPr>
                <w:ilvl w:val="0"/>
                <w:numId w:val="2"/>
              </w:numPr>
              <w:rPr>
                <w:rFonts w:ascii="Constantia" w:eastAsia="Constantia" w:hAnsi="Constantia" w:cs="Constantia"/>
                <w:sz w:val="20"/>
                <w:szCs w:val="20"/>
              </w:rPr>
            </w:pPr>
            <w:r>
              <w:rPr>
                <w:rFonts w:ascii="Constantia" w:eastAsia="Constantia" w:hAnsi="Constantia" w:cs="Constantia"/>
                <w:b/>
                <w:sz w:val="20"/>
                <w:szCs w:val="20"/>
              </w:rPr>
              <w:t>Explicit relationships among the components</w:t>
            </w:r>
            <w:r>
              <w:rPr>
                <w:rFonts w:ascii="Constantia" w:eastAsia="Constantia" w:hAnsi="Constantia" w:cs="Constantia"/>
                <w:sz w:val="20"/>
                <w:szCs w:val="20"/>
              </w:rPr>
              <w:t>: Are the relationships among the components indicated? Do these relationships make sense? Are the indicated relationships important?</w:t>
            </w:r>
          </w:p>
          <w:p w14:paraId="2699BF2D" w14:textId="77777777" w:rsidR="0047193A" w:rsidRDefault="0089700C">
            <w:pPr>
              <w:rPr>
                <w:rFonts w:ascii="Constantia" w:eastAsia="Constantia" w:hAnsi="Constantia" w:cs="Constantia"/>
                <w:b/>
                <w:sz w:val="20"/>
                <w:szCs w:val="20"/>
              </w:rPr>
            </w:pPr>
            <w:r>
              <w:rPr>
                <w:rFonts w:ascii="Constantia" w:eastAsia="Constantia" w:hAnsi="Constantia" w:cs="Constantia"/>
                <w:b/>
                <w:sz w:val="20"/>
                <w:szCs w:val="20"/>
              </w:rPr>
              <w:t>General features:</w:t>
            </w:r>
          </w:p>
          <w:p w14:paraId="7347E8AD" w14:textId="77777777" w:rsidR="0047193A" w:rsidRDefault="0089700C">
            <w:pPr>
              <w:numPr>
                <w:ilvl w:val="0"/>
                <w:numId w:val="28"/>
              </w:numPr>
              <w:rPr>
                <w:rFonts w:ascii="Constantia" w:eastAsia="Constantia" w:hAnsi="Constantia" w:cs="Constantia"/>
                <w:sz w:val="20"/>
                <w:szCs w:val="20"/>
              </w:rPr>
            </w:pPr>
            <w:r>
              <w:rPr>
                <w:rFonts w:ascii="Constantia" w:eastAsia="Constantia" w:hAnsi="Constantia" w:cs="Constantia"/>
                <w:b/>
                <w:sz w:val="20"/>
                <w:szCs w:val="20"/>
              </w:rPr>
              <w:t>Complexity of the model</w:t>
            </w:r>
            <w:r>
              <w:rPr>
                <w:rFonts w:ascii="Constantia" w:eastAsia="Constantia" w:hAnsi="Constantia" w:cs="Constantia"/>
                <w:sz w:val="20"/>
                <w:szCs w:val="20"/>
              </w:rPr>
              <w:t>: How complex is the model?</w:t>
            </w:r>
          </w:p>
          <w:p w14:paraId="28B6320E" w14:textId="77777777" w:rsidR="0047193A" w:rsidRDefault="0089700C">
            <w:pPr>
              <w:numPr>
                <w:ilvl w:val="0"/>
                <w:numId w:val="28"/>
              </w:numPr>
              <w:rPr>
                <w:rFonts w:ascii="Constantia" w:eastAsia="Constantia" w:hAnsi="Constantia" w:cs="Constantia"/>
                <w:sz w:val="20"/>
                <w:szCs w:val="20"/>
              </w:rPr>
            </w:pPr>
            <w:r>
              <w:rPr>
                <w:rFonts w:ascii="Constantia" w:eastAsia="Constantia" w:hAnsi="Constantia" w:cs="Constantia"/>
                <w:b/>
                <w:sz w:val="20"/>
                <w:szCs w:val="20"/>
              </w:rPr>
              <w:t>Organization</w:t>
            </w:r>
            <w:r>
              <w:rPr>
                <w:rFonts w:ascii="Constantia" w:eastAsia="Constantia" w:hAnsi="Constantia" w:cs="Constantia"/>
                <w:sz w:val="20"/>
                <w:szCs w:val="20"/>
              </w:rPr>
              <w:t>: How well is the model organized? Is the organization meaningful?</w:t>
            </w:r>
          </w:p>
        </w:tc>
      </w:tr>
    </w:tbl>
    <w:p w14:paraId="6CC42153" w14:textId="77777777" w:rsidR="0047193A" w:rsidRDefault="0047193A">
      <w:pPr>
        <w:spacing w:line="240" w:lineRule="auto"/>
        <w:rPr>
          <w:rFonts w:ascii="Constantia" w:eastAsia="Constantia" w:hAnsi="Constantia" w:cs="Constantia"/>
          <w:b/>
          <w:sz w:val="24"/>
          <w:szCs w:val="24"/>
        </w:rPr>
      </w:pPr>
    </w:p>
    <w:p w14:paraId="3B3F4EC9" w14:textId="77777777" w:rsidR="0047193A" w:rsidRDefault="0047193A">
      <w:pPr>
        <w:spacing w:line="240" w:lineRule="auto"/>
        <w:rPr>
          <w:rFonts w:ascii="Constantia" w:eastAsia="Constantia" w:hAnsi="Constantia" w:cs="Constantia"/>
          <w:b/>
          <w:sz w:val="24"/>
          <w:szCs w:val="24"/>
        </w:rPr>
      </w:pPr>
    </w:p>
    <w:tbl>
      <w:tblPr>
        <w:tblStyle w:val="af9"/>
        <w:tblW w:w="9360" w:type="dxa"/>
        <w:tblLayout w:type="fixed"/>
        <w:tblLook w:val="0600" w:firstRow="0" w:lastRow="0" w:firstColumn="0" w:lastColumn="0" w:noHBand="1" w:noVBand="1"/>
      </w:tblPr>
      <w:tblGrid>
        <w:gridCol w:w="9360"/>
      </w:tblGrid>
      <w:tr w:rsidR="0047193A" w14:paraId="4C0CB4CE" w14:textId="77777777">
        <w:tc>
          <w:tcPr>
            <w:tcW w:w="9360" w:type="dxa"/>
            <w:tcBorders>
              <w:top w:val="nil"/>
              <w:left w:val="nil"/>
              <w:bottom w:val="nil"/>
              <w:right w:val="nil"/>
            </w:tcBorders>
            <w:shd w:val="clear" w:color="auto" w:fill="FFD966"/>
          </w:tcPr>
          <w:p w14:paraId="06BE4293"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Wrapping-up the Learning Set - Revisiting the Driving Question Board</w:t>
            </w:r>
          </w:p>
        </w:tc>
      </w:tr>
    </w:tbl>
    <w:p w14:paraId="1E810D8B" w14:textId="77777777" w:rsidR="0047193A" w:rsidRDefault="0047193A">
      <w:pPr>
        <w:spacing w:after="200" w:line="240" w:lineRule="auto"/>
        <w:rPr>
          <w:rFonts w:ascii="Constantia" w:eastAsia="Constantia" w:hAnsi="Constantia" w:cs="Constantia"/>
          <w:sz w:val="24"/>
          <w:szCs w:val="24"/>
        </w:rPr>
      </w:pPr>
    </w:p>
    <w:p w14:paraId="57F144A4" w14:textId="77777777" w:rsidR="0047193A" w:rsidRDefault="0089700C">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w:t>
      </w:r>
      <w:r>
        <w:rPr>
          <w:rFonts w:ascii="Constantia" w:eastAsia="Constantia" w:hAnsi="Constantia" w:cs="Constantia"/>
          <w:b/>
          <w:sz w:val="24"/>
          <w:szCs w:val="24"/>
        </w:rPr>
        <w:t>Driving Question Board</w:t>
      </w:r>
      <w:r>
        <w:rPr>
          <w:rFonts w:ascii="Constantia" w:eastAsia="Constantia" w:hAnsi="Constantia" w:cs="Constantia"/>
          <w:sz w:val="24"/>
          <w:szCs w:val="24"/>
        </w:rPr>
        <w:t xml:space="preserve"> </w:t>
      </w:r>
      <w:r>
        <w:rPr>
          <w:rFonts w:ascii="Constantia" w:eastAsia="Constantia" w:hAnsi="Constantia" w:cs="Constantia"/>
          <w:b/>
          <w:sz w:val="24"/>
          <w:szCs w:val="24"/>
        </w:rPr>
        <w:t>(DQB)</w:t>
      </w:r>
      <w:r>
        <w:rPr>
          <w:rFonts w:ascii="Constantia" w:eastAsia="Constantia" w:hAnsi="Constantia" w:cs="Constantia"/>
          <w:sz w:val="24"/>
          <w:szCs w:val="24"/>
        </w:rPr>
        <w:t>. Prompt the students to reflect upon their learning using the following prompts, and adjust the DQB as appropriate:</w:t>
      </w:r>
    </w:p>
    <w:p w14:paraId="5DE33BCA" w14:textId="77777777" w:rsidR="0047193A" w:rsidRDefault="0089700C">
      <w:pPr>
        <w:numPr>
          <w:ilvl w:val="0"/>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DQB have we answered, and which remain open?</w:t>
      </w:r>
    </w:p>
    <w:p w14:paraId="7179AA04" w14:textId="77777777" w:rsidR="0047193A" w:rsidRDefault="0089700C">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attach their answers/artifacts of investigation onto the DQB next to the questions they relate to.</w:t>
      </w:r>
    </w:p>
    <w:p w14:paraId="637C6266" w14:textId="77777777" w:rsidR="0047193A" w:rsidRDefault="0089700C">
      <w:pPr>
        <w:numPr>
          <w:ilvl w:val="0"/>
          <w:numId w:val="11"/>
        </w:numPr>
        <w:spacing w:before="200"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lessons in the learning set, do you have any additional questions? </w:t>
      </w:r>
    </w:p>
    <w:p w14:paraId="35D7C224" w14:textId="77777777" w:rsidR="0047193A" w:rsidRDefault="0089700C">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Add new questions to the board near the SDQ they relate to.</w:t>
      </w:r>
    </w:p>
    <w:p w14:paraId="313FA5D0" w14:textId="77777777" w:rsidR="0047193A" w:rsidRDefault="0047193A">
      <w:pPr>
        <w:spacing w:line="240" w:lineRule="auto"/>
        <w:rPr>
          <w:rFonts w:ascii="Constantia" w:eastAsia="Constantia" w:hAnsi="Constantia" w:cs="Constantia"/>
          <w:sz w:val="24"/>
          <w:szCs w:val="24"/>
        </w:rPr>
      </w:pPr>
    </w:p>
    <w:p w14:paraId="71C8E205" w14:textId="77777777" w:rsidR="0047193A" w:rsidRDefault="0089700C">
      <w:pPr>
        <w:numPr>
          <w:ilvl w:val="0"/>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Ask students some transitional questions that are related to the next learning set, “</w:t>
      </w:r>
      <w:r>
        <w:rPr>
          <w:rFonts w:ascii="Constantia" w:eastAsia="Constantia" w:hAnsi="Constantia" w:cs="Constantia"/>
          <w:b/>
          <w:sz w:val="24"/>
          <w:szCs w:val="24"/>
        </w:rPr>
        <w:t>Why do thrills make us feel excited and happy?”</w:t>
      </w:r>
    </w:p>
    <w:p w14:paraId="4293C244" w14:textId="77777777" w:rsidR="0047193A" w:rsidRDefault="0089700C">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How do you feel when you do something thrilling?</w:t>
      </w:r>
    </w:p>
    <w:p w14:paraId="39908CA3" w14:textId="77777777" w:rsidR="0047193A" w:rsidRDefault="0089700C">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What makes us feel excited and happy?</w:t>
      </w:r>
    </w:p>
    <w:p w14:paraId="79700C33" w14:textId="77777777" w:rsidR="0047193A" w:rsidRDefault="0047193A">
      <w:pPr>
        <w:spacing w:line="240" w:lineRule="auto"/>
        <w:rPr>
          <w:rFonts w:ascii="Constantia" w:eastAsia="Constantia" w:hAnsi="Constantia" w:cs="Constantia"/>
          <w:sz w:val="24"/>
          <w:szCs w:val="24"/>
        </w:rPr>
      </w:pPr>
    </w:p>
    <w:p w14:paraId="5A90E933" w14:textId="77777777" w:rsidR="0047193A" w:rsidRDefault="0047193A">
      <w:pPr>
        <w:spacing w:line="240" w:lineRule="auto"/>
        <w:rPr>
          <w:rFonts w:ascii="Constantia" w:eastAsia="Constantia" w:hAnsi="Constantia" w:cs="Constantia"/>
          <w:sz w:val="24"/>
          <w:szCs w:val="24"/>
        </w:rPr>
      </w:pPr>
    </w:p>
    <w:p w14:paraId="044F404B" w14:textId="77777777" w:rsidR="0047193A" w:rsidRDefault="0047193A">
      <w:pPr>
        <w:spacing w:line="240" w:lineRule="auto"/>
        <w:rPr>
          <w:rFonts w:ascii="Constantia" w:eastAsia="Constantia" w:hAnsi="Constantia" w:cs="Constantia"/>
          <w:sz w:val="24"/>
          <w:szCs w:val="24"/>
        </w:rPr>
      </w:pPr>
    </w:p>
    <w:tbl>
      <w:tblPr>
        <w:tblStyle w:val="afa"/>
        <w:tblW w:w="9360" w:type="dxa"/>
        <w:tblLayout w:type="fixed"/>
        <w:tblLook w:val="0600" w:firstRow="0" w:lastRow="0" w:firstColumn="0" w:lastColumn="0" w:noHBand="1" w:noVBand="1"/>
      </w:tblPr>
      <w:tblGrid>
        <w:gridCol w:w="9360"/>
      </w:tblGrid>
      <w:tr w:rsidR="0047193A" w14:paraId="2461617A" w14:textId="77777777">
        <w:tc>
          <w:tcPr>
            <w:tcW w:w="9360" w:type="dxa"/>
            <w:shd w:val="clear" w:color="auto" w:fill="FFD966"/>
            <w:tcMar>
              <w:top w:w="100" w:type="dxa"/>
              <w:left w:w="100" w:type="dxa"/>
              <w:bottom w:w="100" w:type="dxa"/>
              <w:right w:w="100" w:type="dxa"/>
            </w:tcMar>
          </w:tcPr>
          <w:p w14:paraId="6F622CE6" w14:textId="77777777" w:rsidR="0047193A" w:rsidRDefault="0089700C">
            <w:pPr>
              <w:spacing w:line="240" w:lineRule="auto"/>
              <w:jc w:val="center"/>
              <w:rPr>
                <w:rFonts w:ascii="Constantia" w:eastAsia="Constantia" w:hAnsi="Constantia" w:cs="Constantia"/>
                <w:b/>
                <w:color w:val="FFFFFF"/>
                <w:sz w:val="28"/>
                <w:szCs w:val="28"/>
              </w:rPr>
            </w:pPr>
            <w:bookmarkStart w:id="4" w:name="sdc86rvu5nmw" w:colFirst="0" w:colLast="0"/>
            <w:bookmarkEnd w:id="4"/>
            <w:r>
              <w:rPr>
                <w:rFonts w:ascii="Constantia" w:eastAsia="Constantia" w:hAnsi="Constantia" w:cs="Constantia"/>
                <w:b/>
                <w:color w:val="FFFFFF"/>
                <w:sz w:val="28"/>
                <w:szCs w:val="28"/>
              </w:rPr>
              <w:t>Family Engagement</w:t>
            </w:r>
          </w:p>
        </w:tc>
      </w:tr>
    </w:tbl>
    <w:p w14:paraId="46E54AC7" w14:textId="77777777" w:rsidR="0047193A" w:rsidRDefault="0047193A">
      <w:pPr>
        <w:spacing w:line="240" w:lineRule="auto"/>
        <w:rPr>
          <w:rFonts w:ascii="Constantia" w:eastAsia="Constantia" w:hAnsi="Constantia" w:cs="Constantia"/>
          <w:b/>
          <w:sz w:val="24"/>
          <w:szCs w:val="24"/>
        </w:rPr>
      </w:pPr>
    </w:p>
    <w:p w14:paraId="65729CBE" w14:textId="77777777" w:rsidR="0047193A" w:rsidRDefault="0089700C">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Lesson 1 Family interview about thrill seeking </w:t>
      </w:r>
      <w:r>
        <w:rPr>
          <w:rFonts w:ascii="Constantia" w:eastAsia="Constantia" w:hAnsi="Constantia" w:cs="Constantia"/>
          <w:sz w:val="24"/>
          <w:szCs w:val="24"/>
        </w:rPr>
        <w:t>- Students use the questions that they created in Lesson 1 to interview family members about their lives and create an artifact to present in the class. The purpose of this activity is to engage family members in students’ learning and bring in student and family knowledge into science class as an asset and resource.</w:t>
      </w:r>
    </w:p>
    <w:p w14:paraId="78F406CD" w14:textId="77777777" w:rsidR="0047193A" w:rsidRDefault="0047193A">
      <w:pPr>
        <w:spacing w:line="240" w:lineRule="auto"/>
        <w:rPr>
          <w:rFonts w:ascii="Constantia" w:eastAsia="Constantia" w:hAnsi="Constantia" w:cs="Constantia"/>
          <w:sz w:val="24"/>
          <w:szCs w:val="24"/>
        </w:rPr>
      </w:pPr>
    </w:p>
    <w:tbl>
      <w:tblPr>
        <w:tblStyle w:val="afb"/>
        <w:tblW w:w="9360" w:type="dxa"/>
        <w:tblLayout w:type="fixed"/>
        <w:tblLook w:val="0600" w:firstRow="0" w:lastRow="0" w:firstColumn="0" w:lastColumn="0" w:noHBand="1" w:noVBand="1"/>
      </w:tblPr>
      <w:tblGrid>
        <w:gridCol w:w="9360"/>
      </w:tblGrid>
      <w:tr w:rsidR="0047193A" w14:paraId="119BA9CF" w14:textId="77777777">
        <w:tc>
          <w:tcPr>
            <w:tcW w:w="9360" w:type="dxa"/>
            <w:shd w:val="clear" w:color="auto" w:fill="FFD966"/>
            <w:tcMar>
              <w:top w:w="100" w:type="dxa"/>
              <w:left w:w="100" w:type="dxa"/>
              <w:bottom w:w="100" w:type="dxa"/>
              <w:right w:w="100" w:type="dxa"/>
            </w:tcMar>
          </w:tcPr>
          <w:p w14:paraId="44B5E840"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Career awareness</w:t>
            </w:r>
          </w:p>
        </w:tc>
      </w:tr>
    </w:tbl>
    <w:p w14:paraId="1BCE136A"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4BCB793D" w14:textId="77777777" w:rsidR="0047193A" w:rsidRDefault="0089700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r>
        <w:rPr>
          <w:rFonts w:ascii="Constantia" w:eastAsia="Constantia" w:hAnsi="Constantia" w:cs="Constantia"/>
          <w:sz w:val="24"/>
          <w:szCs w:val="24"/>
        </w:rPr>
        <w:t>Ask students if they know of someone who works to prevent or treat drug abuse. What do they do?</w:t>
      </w:r>
    </w:p>
    <w:p w14:paraId="57F6E7AF" w14:textId="77777777" w:rsidR="0047193A" w:rsidRDefault="0047193A">
      <w:pPr>
        <w:spacing w:line="240" w:lineRule="auto"/>
        <w:rPr>
          <w:rFonts w:ascii="Constantia" w:eastAsia="Constantia" w:hAnsi="Constantia" w:cs="Constantia"/>
          <w:sz w:val="24"/>
          <w:szCs w:val="24"/>
        </w:rPr>
      </w:pPr>
    </w:p>
    <w:tbl>
      <w:tblPr>
        <w:tblStyle w:val="afc"/>
        <w:tblW w:w="9360" w:type="dxa"/>
        <w:tblLayout w:type="fixed"/>
        <w:tblLook w:val="0600" w:firstRow="0" w:lastRow="0" w:firstColumn="0" w:lastColumn="0" w:noHBand="1" w:noVBand="1"/>
      </w:tblPr>
      <w:tblGrid>
        <w:gridCol w:w="9360"/>
      </w:tblGrid>
      <w:tr w:rsidR="0047193A" w14:paraId="7997E261" w14:textId="77777777">
        <w:tc>
          <w:tcPr>
            <w:tcW w:w="9360" w:type="dxa"/>
            <w:shd w:val="clear" w:color="auto" w:fill="FFD966"/>
            <w:tcMar>
              <w:top w:w="100" w:type="dxa"/>
              <w:left w:w="100" w:type="dxa"/>
              <w:bottom w:w="100" w:type="dxa"/>
              <w:right w:w="100" w:type="dxa"/>
            </w:tcMar>
          </w:tcPr>
          <w:p w14:paraId="36230C33" w14:textId="77777777" w:rsidR="0047193A" w:rsidRDefault="0089700C">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Follow-Up Activity</w:t>
            </w:r>
          </w:p>
        </w:tc>
      </w:tr>
    </w:tbl>
    <w:p w14:paraId="52D4ABFB" w14:textId="77777777" w:rsidR="0047193A" w:rsidRDefault="0047193A">
      <w:pPr>
        <w:tabs>
          <w:tab w:val="left" w:pos="1880"/>
        </w:tabs>
        <w:spacing w:line="240" w:lineRule="auto"/>
        <w:rPr>
          <w:rFonts w:ascii="Constantia" w:eastAsia="Constantia" w:hAnsi="Constantia" w:cs="Constantia"/>
          <w:sz w:val="24"/>
          <w:szCs w:val="24"/>
        </w:rPr>
      </w:pPr>
    </w:p>
    <w:p w14:paraId="43D6A90E" w14:textId="71AA512B" w:rsidR="0047193A" w:rsidRDefault="0089700C">
      <w:pPr>
        <w:tabs>
          <w:tab w:val="left" w:pos="1880"/>
        </w:tabs>
        <w:spacing w:line="240" w:lineRule="auto"/>
        <w:rPr>
          <w:rFonts w:ascii="Calibri" w:eastAsia="Calibri" w:hAnsi="Calibri" w:cs="Calibri"/>
          <w:sz w:val="24"/>
          <w:szCs w:val="24"/>
        </w:rPr>
      </w:pPr>
      <w:r>
        <w:rPr>
          <w:rFonts w:ascii="Constantia" w:eastAsia="Constantia" w:hAnsi="Constantia" w:cs="Constantia"/>
          <w:sz w:val="24"/>
          <w:szCs w:val="24"/>
        </w:rPr>
        <w:t>Instruct the students to</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complete the reading assignment: </w:t>
      </w:r>
      <w:r w:rsidRPr="007305D8">
        <w:rPr>
          <w:rFonts w:ascii="Constantia" w:eastAsia="Constantia" w:hAnsi="Constantia" w:cs="Constantia"/>
          <w:b/>
          <w:sz w:val="24"/>
          <w:szCs w:val="24"/>
        </w:rPr>
        <w:t>What are scientific models?</w:t>
      </w:r>
      <w:hyperlink r:id="rId31">
        <w:r>
          <w:rPr>
            <w:rFonts w:ascii="Constantia" w:eastAsia="Constantia" w:hAnsi="Constantia" w:cs="Constantia"/>
            <w:color w:val="1155CC"/>
            <w:sz w:val="24"/>
            <w:szCs w:val="24"/>
            <w:u w:val="single"/>
          </w:rPr>
          <w:t xml:space="preserve"> </w:t>
        </w:r>
      </w:hyperlink>
      <w:r>
        <w:rPr>
          <w:rFonts w:ascii="Constantia" w:eastAsia="Constantia" w:hAnsi="Constantia" w:cs="Constantia"/>
          <w:sz w:val="24"/>
          <w:szCs w:val="24"/>
        </w:rPr>
        <w:t>Use it as homework and discuss their answers to the worksheet in the next class.</w:t>
      </w:r>
    </w:p>
    <w:p w14:paraId="1D205501"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7C69D5CF"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033C6D39"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4036E379"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14C1628B"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59EE20D9"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1F6F0112"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0088DA06" w14:textId="77777777" w:rsidR="0047193A" w:rsidRDefault="0047193A">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1D20BA6D" w14:textId="77777777" w:rsidR="0047193A" w:rsidRDefault="0089700C">
      <w:pPr>
        <w:widowControl w:val="0"/>
        <w:spacing w:line="240" w:lineRule="auto"/>
        <w:rPr>
          <w:rFonts w:ascii="Calibri" w:eastAsia="Calibri" w:hAnsi="Calibri" w:cs="Calibri"/>
          <w:b/>
          <w:sz w:val="24"/>
          <w:szCs w:val="24"/>
        </w:rPr>
      </w:pPr>
      <w:r>
        <w:br w:type="page"/>
      </w:r>
    </w:p>
    <w:p w14:paraId="0B9C9B74" w14:textId="77777777" w:rsidR="0047193A" w:rsidRDefault="0047193A">
      <w:pPr>
        <w:widowControl w:val="0"/>
        <w:spacing w:line="240" w:lineRule="auto"/>
        <w:rPr>
          <w:rFonts w:ascii="Calibri" w:eastAsia="Calibri" w:hAnsi="Calibri" w:cs="Calibri"/>
          <w:b/>
          <w:sz w:val="24"/>
          <w:szCs w:val="24"/>
        </w:rPr>
      </w:pPr>
    </w:p>
    <w:p w14:paraId="1204646F" w14:textId="77777777" w:rsidR="0047193A" w:rsidRDefault="0089700C">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Sub-Driving question for Driving Question Board</w:t>
      </w:r>
      <w:bookmarkStart w:id="5" w:name="7n7dzpsua00e" w:colFirst="0" w:colLast="0"/>
      <w:bookmarkEnd w:id="5"/>
    </w:p>
    <w:p w14:paraId="4D8DA365" w14:textId="77777777" w:rsidR="0047193A" w:rsidRDefault="0047193A">
      <w:pPr>
        <w:widowControl w:val="0"/>
        <w:spacing w:line="240" w:lineRule="auto"/>
        <w:rPr>
          <w:rFonts w:ascii="Constantia" w:eastAsia="Constantia" w:hAnsi="Constantia" w:cs="Constantia"/>
          <w:b/>
          <w:sz w:val="20"/>
          <w:szCs w:val="20"/>
        </w:rPr>
      </w:pPr>
    </w:p>
    <w:p w14:paraId="4DC22A34" w14:textId="77777777" w:rsidR="0047193A" w:rsidRDefault="0089700C">
      <w:pPr>
        <w:widowControl w:val="0"/>
        <w:spacing w:line="240" w:lineRule="auto"/>
        <w:rPr>
          <w:rFonts w:ascii="Constantia" w:eastAsia="Constantia" w:hAnsi="Constantia" w:cs="Constantia"/>
          <w:b/>
          <w:sz w:val="20"/>
          <w:szCs w:val="20"/>
        </w:rPr>
      </w:pPr>
      <w:r>
        <w:rPr>
          <w:noProof/>
        </w:rPr>
        <mc:AlternateContent>
          <mc:Choice Requires="wpg">
            <w:drawing>
              <wp:anchor distT="114300" distB="114300" distL="114300" distR="114300" simplePos="0" relativeHeight="251659264" behindDoc="0" locked="0" layoutInCell="1" hidden="0" allowOverlap="1" wp14:anchorId="29D246D6" wp14:editId="02F45517">
                <wp:simplePos x="0" y="0"/>
                <wp:positionH relativeFrom="column">
                  <wp:posOffset>19051</wp:posOffset>
                </wp:positionH>
                <wp:positionV relativeFrom="paragraph">
                  <wp:posOffset>171450</wp:posOffset>
                </wp:positionV>
                <wp:extent cx="5943600" cy="3217694"/>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1552575" y="523875"/>
                          <a:ext cx="8039100" cy="4343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95A3343" w14:textId="77777777" w:rsidR="0047193A" w:rsidRDefault="0089700C">
                            <w:pPr>
                              <w:spacing w:line="240" w:lineRule="auto"/>
                              <w:jc w:val="center"/>
                              <w:textDirection w:val="btLr"/>
                            </w:pPr>
                            <w:r>
                              <w:rPr>
                                <w:rFonts w:ascii="Constantia" w:eastAsia="Constantia" w:hAnsi="Constantia" w:cs="Constantia"/>
                                <w:b/>
                                <w:color w:val="000000"/>
                                <w:sz w:val="120"/>
                              </w:rPr>
                              <w:t>ACTIVITIES</w:t>
                            </w:r>
                          </w:p>
                          <w:p w14:paraId="146D8E8C" w14:textId="77777777" w:rsidR="0047193A" w:rsidRDefault="0089700C">
                            <w:pPr>
                              <w:spacing w:line="240" w:lineRule="auto"/>
                              <w:jc w:val="center"/>
                              <w:textDirection w:val="btLr"/>
                            </w:pPr>
                            <w:r>
                              <w:rPr>
                                <w:rFonts w:ascii="Constantia" w:eastAsia="Constantia" w:hAnsi="Constantia" w:cs="Constantia"/>
                                <w:color w:val="000000"/>
                                <w:sz w:val="96"/>
                              </w:rPr>
                              <w:t>What do you do for thrills?</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5943600" cy="3217694"/>
                <wp:effectExtent b="0" l="0" r="0" t="0"/>
                <wp:wrapSquare wrapText="bothSides" distB="114300" distT="114300" distL="114300" distR="114300"/>
                <wp:docPr id="5" name="image15.png"/>
                <a:graphic>
                  <a:graphicData uri="http://schemas.openxmlformats.org/drawingml/2006/picture">
                    <pic:pic>
                      <pic:nvPicPr>
                        <pic:cNvPr id="0" name="image15.png"/>
                        <pic:cNvPicPr preferRelativeResize="0"/>
                      </pic:nvPicPr>
                      <pic:blipFill>
                        <a:blip r:embed="rId39"/>
                        <a:srcRect/>
                        <a:stretch>
                          <a:fillRect/>
                        </a:stretch>
                      </pic:blipFill>
                      <pic:spPr>
                        <a:xfrm>
                          <a:off x="0" y="0"/>
                          <a:ext cx="5943600" cy="3217694"/>
                        </a:xfrm>
                        <a:prstGeom prst="rect"/>
                        <a:ln/>
                      </pic:spPr>
                    </pic:pic>
                  </a:graphicData>
                </a:graphic>
              </wp:anchor>
            </w:drawing>
          </mc:Fallback>
        </mc:AlternateContent>
      </w:r>
    </w:p>
    <w:p w14:paraId="2CD9DA38" w14:textId="77777777" w:rsidR="0047193A" w:rsidRDefault="0089700C">
      <w:pPr>
        <w:widowControl w:val="0"/>
        <w:spacing w:line="240" w:lineRule="auto"/>
        <w:rPr>
          <w:rFonts w:ascii="Constantia" w:eastAsia="Constantia" w:hAnsi="Constantia" w:cs="Constantia"/>
          <w:b/>
          <w:sz w:val="20"/>
          <w:szCs w:val="20"/>
        </w:rPr>
      </w:pPr>
      <w:r>
        <w:rPr>
          <w:noProof/>
        </w:rPr>
        <mc:AlternateContent>
          <mc:Choice Requires="wpg">
            <w:drawing>
              <wp:anchor distT="114300" distB="114300" distL="114300" distR="114300" simplePos="0" relativeHeight="251660288" behindDoc="0" locked="0" layoutInCell="1" hidden="0" allowOverlap="1" wp14:anchorId="7271028F" wp14:editId="747C126C">
                <wp:simplePos x="0" y="0"/>
                <wp:positionH relativeFrom="column">
                  <wp:posOffset>114300</wp:posOffset>
                </wp:positionH>
                <wp:positionV relativeFrom="paragraph">
                  <wp:posOffset>133350</wp:posOffset>
                </wp:positionV>
                <wp:extent cx="5943600" cy="3217694"/>
                <wp:effectExtent l="0" t="0" r="0" b="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1552575" y="523875"/>
                          <a:ext cx="8039100" cy="4343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706C641" w14:textId="77777777" w:rsidR="0047193A" w:rsidRDefault="0089700C">
                            <w:pPr>
                              <w:spacing w:line="240" w:lineRule="auto"/>
                              <w:jc w:val="center"/>
                              <w:textDirection w:val="btLr"/>
                            </w:pPr>
                            <w:r>
                              <w:rPr>
                                <w:rFonts w:ascii="Constantia" w:eastAsia="Constantia" w:hAnsi="Constantia" w:cs="Constantia"/>
                                <w:b/>
                                <w:color w:val="000000"/>
                                <w:sz w:val="120"/>
                              </w:rPr>
                              <w:t>OUR BODY</w:t>
                            </w:r>
                          </w:p>
                          <w:p w14:paraId="39F08D18" w14:textId="77777777" w:rsidR="0047193A" w:rsidRDefault="0089700C">
                            <w:pPr>
                              <w:spacing w:line="240" w:lineRule="auto"/>
                              <w:jc w:val="center"/>
                              <w:textDirection w:val="btLr"/>
                            </w:pPr>
                            <w:r>
                              <w:rPr>
                                <w:rFonts w:ascii="Constantia" w:eastAsia="Constantia" w:hAnsi="Constantia" w:cs="Constantia"/>
                                <w:color w:val="000000"/>
                                <w:sz w:val="96"/>
                              </w:rPr>
                              <w:t>Why do we feel excited when looking for thrills?</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133350</wp:posOffset>
                </wp:positionV>
                <wp:extent cx="5943600" cy="3217694"/>
                <wp:effectExtent b="0" l="0" r="0" t="0"/>
                <wp:wrapSquare wrapText="bothSides" distB="114300" distT="114300" distL="114300" distR="114300"/>
                <wp:docPr id="2" name="image12.png"/>
                <a:graphic>
                  <a:graphicData uri="http://schemas.openxmlformats.org/drawingml/2006/picture">
                    <pic:pic>
                      <pic:nvPicPr>
                        <pic:cNvPr id="0" name="image12.png"/>
                        <pic:cNvPicPr preferRelativeResize="0"/>
                      </pic:nvPicPr>
                      <pic:blipFill>
                        <a:blip r:embed="rId40"/>
                        <a:srcRect/>
                        <a:stretch>
                          <a:fillRect/>
                        </a:stretch>
                      </pic:blipFill>
                      <pic:spPr>
                        <a:xfrm>
                          <a:off x="0" y="0"/>
                          <a:ext cx="5943600" cy="3217694"/>
                        </a:xfrm>
                        <a:prstGeom prst="rect"/>
                        <a:ln/>
                      </pic:spPr>
                    </pic:pic>
                  </a:graphicData>
                </a:graphic>
              </wp:anchor>
            </w:drawing>
          </mc:Fallback>
        </mc:AlternateContent>
      </w:r>
    </w:p>
    <w:p w14:paraId="3C955B34" w14:textId="77777777" w:rsidR="0047193A" w:rsidRDefault="0047193A">
      <w:pPr>
        <w:widowControl w:val="0"/>
        <w:spacing w:line="240" w:lineRule="auto"/>
        <w:rPr>
          <w:rFonts w:ascii="Constantia" w:eastAsia="Constantia" w:hAnsi="Constantia" w:cs="Constantia"/>
          <w:b/>
          <w:sz w:val="20"/>
          <w:szCs w:val="20"/>
        </w:rPr>
      </w:pPr>
    </w:p>
    <w:p w14:paraId="48D8B0F5" w14:textId="77777777" w:rsidR="0047193A" w:rsidRDefault="0047193A">
      <w:pPr>
        <w:widowControl w:val="0"/>
        <w:spacing w:line="240" w:lineRule="auto"/>
        <w:rPr>
          <w:rFonts w:ascii="Calibri" w:eastAsia="Calibri" w:hAnsi="Calibri" w:cs="Calibri"/>
          <w:sz w:val="24"/>
          <w:szCs w:val="24"/>
        </w:rPr>
      </w:pPr>
    </w:p>
    <w:p w14:paraId="4C91836C" w14:textId="77777777" w:rsidR="007F7787" w:rsidRDefault="007F7787">
      <w:pPr>
        <w:widowControl w:val="0"/>
        <w:spacing w:line="240" w:lineRule="auto"/>
        <w:rPr>
          <w:rFonts w:ascii="Calibri" w:eastAsia="Calibri" w:hAnsi="Calibri" w:cs="Calibri"/>
          <w:sz w:val="24"/>
          <w:szCs w:val="24"/>
        </w:rPr>
      </w:pPr>
    </w:p>
    <w:p w14:paraId="0B92B9F8" w14:textId="09FEBE05" w:rsidR="007F7787" w:rsidRDefault="007F7787">
      <w:pPr>
        <w:widowControl w:val="0"/>
        <w:spacing w:line="240" w:lineRule="auto"/>
        <w:rPr>
          <w:rFonts w:ascii="Calibri" w:eastAsia="Calibri" w:hAnsi="Calibri" w:cs="Calibri"/>
          <w:sz w:val="24"/>
          <w:szCs w:val="24"/>
        </w:rPr>
      </w:pPr>
      <w:r>
        <w:rPr>
          <w:noProof/>
        </w:rPr>
        <mc:AlternateContent>
          <mc:Choice Requires="wps">
            <w:drawing>
              <wp:anchor distT="114300" distB="114300" distL="114300" distR="114300" simplePos="0" relativeHeight="251661312" behindDoc="0" locked="0" layoutInCell="1" hidden="0" allowOverlap="1" wp14:anchorId="56DBAE59" wp14:editId="777BFCD6">
                <wp:simplePos x="0" y="0"/>
                <wp:positionH relativeFrom="column">
                  <wp:posOffset>-914369</wp:posOffset>
                </wp:positionH>
                <wp:positionV relativeFrom="paragraph">
                  <wp:posOffset>302447</wp:posOffset>
                </wp:positionV>
                <wp:extent cx="8039100" cy="4661941"/>
                <wp:effectExtent l="0" t="0" r="12700" b="12065"/>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0" y="0"/>
                          <a:ext cx="8039100" cy="4661941"/>
                        </a:xfrm>
                        <a:prstGeom prst="rect">
                          <a:avLst/>
                        </a:prstGeom>
                        <a:solidFill>
                          <a:srgbClr val="CFE2F3"/>
                        </a:solidFill>
                        <a:ln w="9525" cap="flat" cmpd="sng">
                          <a:solidFill>
                            <a:srgbClr val="000000"/>
                          </a:solidFill>
                          <a:prstDash val="solid"/>
                          <a:round/>
                          <a:headEnd type="none" w="sm" len="sm"/>
                          <a:tailEnd type="none" w="sm" len="sm"/>
                        </a:ln>
                      </wps:spPr>
                      <wps:txbx>
                        <w:txbxContent>
                          <w:p w14:paraId="2BCE29CD" w14:textId="77777777" w:rsidR="0047193A" w:rsidRDefault="0089700C">
                            <w:pPr>
                              <w:spacing w:line="240" w:lineRule="auto"/>
                              <w:jc w:val="center"/>
                              <w:textDirection w:val="btLr"/>
                            </w:pPr>
                            <w:r>
                              <w:rPr>
                                <w:rFonts w:ascii="Constantia" w:eastAsia="Constantia" w:hAnsi="Constantia" w:cs="Constantia"/>
                                <w:b/>
                                <w:color w:val="000000"/>
                                <w:sz w:val="120"/>
                              </w:rPr>
                              <w:t xml:space="preserve">REASONS </w:t>
                            </w:r>
                          </w:p>
                          <w:p w14:paraId="1F266B8D" w14:textId="77777777" w:rsidR="0047193A" w:rsidRDefault="0089700C">
                            <w:pPr>
                              <w:spacing w:line="240" w:lineRule="auto"/>
                              <w:jc w:val="center"/>
                              <w:textDirection w:val="btLr"/>
                            </w:pPr>
                            <w:r>
                              <w:rPr>
                                <w:rFonts w:ascii="Constantia" w:eastAsia="Constantia" w:hAnsi="Constantia" w:cs="Constantia"/>
                                <w:b/>
                                <w:color w:val="000000"/>
                                <w:sz w:val="120"/>
                              </w:rPr>
                              <w:t xml:space="preserve">and </w:t>
                            </w:r>
                          </w:p>
                          <w:p w14:paraId="1FF8BE0A" w14:textId="77777777" w:rsidR="0047193A" w:rsidRDefault="0089700C">
                            <w:pPr>
                              <w:spacing w:line="240" w:lineRule="auto"/>
                              <w:jc w:val="center"/>
                              <w:textDirection w:val="btLr"/>
                            </w:pPr>
                            <w:r>
                              <w:rPr>
                                <w:rFonts w:ascii="Constantia" w:eastAsia="Constantia" w:hAnsi="Constantia" w:cs="Constantia"/>
                                <w:b/>
                                <w:color w:val="000000"/>
                                <w:sz w:val="120"/>
                              </w:rPr>
                              <w:t>IMPORTANCE</w:t>
                            </w:r>
                          </w:p>
                          <w:p w14:paraId="249F59DB" w14:textId="77777777" w:rsidR="0047193A" w:rsidRDefault="0089700C">
                            <w:pPr>
                              <w:spacing w:line="240" w:lineRule="auto"/>
                              <w:jc w:val="center"/>
                              <w:textDirection w:val="btLr"/>
                            </w:pPr>
                            <w:r>
                              <w:rPr>
                                <w:rFonts w:ascii="Constantia" w:eastAsia="Constantia" w:hAnsi="Constantia" w:cs="Constantia"/>
                                <w:color w:val="000000"/>
                                <w:sz w:val="96"/>
                              </w:rPr>
                              <w:t>Why do we all look for thrills?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6DBAE59" id="Rectangle 3" o:spid="_x0000_s1028" style="position:absolute;margin-left:-1in;margin-top:23.8pt;width:633pt;height:367.1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" fillcolor="#cfe2f3">
                <v:stroke startarrowwidth="narrow" startarrowlength="short" endarrowwidth="narrow" endarrowlength="short" joinstyle="round"/>
                <v:textbox inset="2.53958mm,2.53958mm,2.53958mm,2.53958mm">
                  <w:txbxContent>
                    <w:p w14:paraId="2BCE29CD" w14:textId="77777777" w:rsidR="0047193A" w:rsidRDefault="0089700C">
                      <w:pPr>
                        <w:spacing w:line="240" w:lineRule="auto"/>
                        <w:jc w:val="center"/>
                        <w:textDirection w:val="btLr"/>
                      </w:pPr>
                      <w:r>
                        <w:rPr>
                          <w:rFonts w:ascii="Constantia" w:eastAsia="Constantia" w:hAnsi="Constantia" w:cs="Constantia"/>
                          <w:b/>
                          <w:color w:val="000000"/>
                          <w:sz w:val="120"/>
                        </w:rPr>
                        <w:t xml:space="preserve">REASONS </w:t>
                      </w:r>
                    </w:p>
                    <w:p w14:paraId="1F266B8D" w14:textId="77777777" w:rsidR="0047193A" w:rsidRDefault="0089700C">
                      <w:pPr>
                        <w:spacing w:line="240" w:lineRule="auto"/>
                        <w:jc w:val="center"/>
                        <w:textDirection w:val="btLr"/>
                      </w:pPr>
                      <w:r>
                        <w:rPr>
                          <w:rFonts w:ascii="Constantia" w:eastAsia="Constantia" w:hAnsi="Constantia" w:cs="Constantia"/>
                          <w:b/>
                          <w:color w:val="000000"/>
                          <w:sz w:val="120"/>
                        </w:rPr>
                        <w:t xml:space="preserve">and </w:t>
                      </w:r>
                    </w:p>
                    <w:p w14:paraId="1FF8BE0A" w14:textId="77777777" w:rsidR="0047193A" w:rsidRDefault="0089700C">
                      <w:pPr>
                        <w:spacing w:line="240" w:lineRule="auto"/>
                        <w:jc w:val="center"/>
                        <w:textDirection w:val="btLr"/>
                      </w:pPr>
                      <w:r>
                        <w:rPr>
                          <w:rFonts w:ascii="Constantia" w:eastAsia="Constantia" w:hAnsi="Constantia" w:cs="Constantia"/>
                          <w:b/>
                          <w:color w:val="000000"/>
                          <w:sz w:val="120"/>
                        </w:rPr>
                        <w:t>IMPORTANCE</w:t>
                      </w:r>
                    </w:p>
                    <w:p w14:paraId="249F59DB" w14:textId="77777777" w:rsidR="0047193A" w:rsidRDefault="0089700C">
                      <w:pPr>
                        <w:spacing w:line="240" w:lineRule="auto"/>
                        <w:jc w:val="center"/>
                        <w:textDirection w:val="btLr"/>
                      </w:pPr>
                      <w:r>
                        <w:rPr>
                          <w:rFonts w:ascii="Constantia" w:eastAsia="Constantia" w:hAnsi="Constantia" w:cs="Constantia"/>
                          <w:color w:val="000000"/>
                          <w:sz w:val="96"/>
                        </w:rPr>
                        <w:t>Why do we all look for thrills?</w:t>
                      </w:r>
                    </w:p>
                  </w:txbxContent>
                </v:textbox>
                <w10:wrap type="square"/>
              </v:rect>
            </w:pict>
          </mc:Fallback>
        </mc:AlternateContent>
      </w:r>
    </w:p>
    <w:p w14:paraId="3C098364" w14:textId="681508C8" w:rsidR="0047193A" w:rsidRDefault="0047193A">
      <w:pPr>
        <w:widowControl w:val="0"/>
        <w:spacing w:line="240" w:lineRule="auto"/>
        <w:rPr>
          <w:rFonts w:ascii="Calibri" w:eastAsia="Calibri" w:hAnsi="Calibri" w:cs="Calibri"/>
          <w:sz w:val="24"/>
          <w:szCs w:val="24"/>
        </w:rPr>
      </w:pPr>
    </w:p>
    <w:p w14:paraId="54026BBE" w14:textId="77777777" w:rsidR="0047193A" w:rsidRDefault="0089700C">
      <w:pPr>
        <w:widowControl w:val="0"/>
        <w:spacing w:line="240" w:lineRule="auto"/>
        <w:rPr>
          <w:rFonts w:ascii="Calibri" w:eastAsia="Calibri" w:hAnsi="Calibri" w:cs="Calibri"/>
          <w:sz w:val="24"/>
          <w:szCs w:val="24"/>
        </w:rPr>
      </w:pPr>
      <w:r>
        <w:rPr>
          <w:noProof/>
        </w:rPr>
        <w:lastRenderedPageBreak/>
        <mc:AlternateContent>
          <mc:Choice Requires="wps">
            <w:drawing>
              <wp:anchor distT="114300" distB="114300" distL="114300" distR="114300" simplePos="0" relativeHeight="251662336" behindDoc="0" locked="0" layoutInCell="1" hidden="0" allowOverlap="1" wp14:anchorId="0A1E7DDE" wp14:editId="670FDDB5">
                <wp:simplePos x="0" y="0"/>
                <wp:positionH relativeFrom="column">
                  <wp:posOffset>-914369</wp:posOffset>
                </wp:positionH>
                <wp:positionV relativeFrom="paragraph">
                  <wp:posOffset>112426</wp:posOffset>
                </wp:positionV>
                <wp:extent cx="8039100" cy="4084820"/>
                <wp:effectExtent l="0" t="0" r="12700" b="1778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0" y="0"/>
                          <a:ext cx="8039100" cy="408482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A18D215" w14:textId="77777777" w:rsidR="0047193A" w:rsidRPr="00185B06" w:rsidRDefault="0089700C">
                            <w:pPr>
                              <w:spacing w:line="240" w:lineRule="auto"/>
                              <w:jc w:val="center"/>
                              <w:textDirection w:val="btLr"/>
                              <w:rPr>
                                <w:sz w:val="116"/>
                                <w:szCs w:val="116"/>
                              </w:rPr>
                            </w:pPr>
                            <w:r w:rsidRPr="00185B06">
                              <w:rPr>
                                <w:rFonts w:ascii="Constantia" w:eastAsia="Constantia" w:hAnsi="Constantia" w:cs="Constantia"/>
                                <w:b/>
                                <w:color w:val="000000"/>
                                <w:sz w:val="116"/>
                                <w:szCs w:val="116"/>
                              </w:rPr>
                              <w:t>DRUGS &amp; THE BRAIN</w:t>
                            </w:r>
                          </w:p>
                          <w:p w14:paraId="754021C1" w14:textId="77777777" w:rsidR="0047193A" w:rsidRDefault="0089700C">
                            <w:pPr>
                              <w:spacing w:line="240" w:lineRule="auto"/>
                              <w:jc w:val="center"/>
                              <w:textDirection w:val="btLr"/>
                            </w:pPr>
                            <w:r>
                              <w:rPr>
                                <w:rFonts w:ascii="Constantia" w:eastAsia="Constantia" w:hAnsi="Constantia" w:cs="Constantia"/>
                                <w:color w:val="000000"/>
                                <w:sz w:val="96"/>
                              </w:rPr>
                              <w:t>How can looking for thrills hijack our brain?</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A1E7DDE" id="Rectangle 6" o:spid="_x0000_s1029" style="position:absolute;margin-left:-1in;margin-top:8.85pt;width:633pt;height:321.65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" fillcolor="#cfe2f3">
                <v:stroke startarrowwidth="narrow" startarrowlength="short" endarrowwidth="narrow" endarrowlength="short" joinstyle="round"/>
                <v:textbox inset="2.53958mm,2.53958mm,2.53958mm,2.53958mm">
                  <w:txbxContent>
                    <w:p w14:paraId="0A18D215" w14:textId="77777777" w:rsidR="0047193A" w:rsidRPr="00185B06" w:rsidRDefault="0089700C">
                      <w:pPr>
                        <w:spacing w:line="240" w:lineRule="auto"/>
                        <w:jc w:val="center"/>
                        <w:textDirection w:val="btLr"/>
                        <w:rPr>
                          <w:sz w:val="116"/>
                          <w:szCs w:val="116"/>
                        </w:rPr>
                      </w:pPr>
                      <w:r w:rsidRPr="00185B06">
                        <w:rPr>
                          <w:rFonts w:ascii="Constantia" w:eastAsia="Constantia" w:hAnsi="Constantia" w:cs="Constantia"/>
                          <w:b/>
                          <w:color w:val="000000"/>
                          <w:sz w:val="116"/>
                          <w:szCs w:val="116"/>
                        </w:rPr>
                        <w:t>DRUGS &amp; THE BRAIN</w:t>
                      </w:r>
                    </w:p>
                    <w:p w14:paraId="754021C1" w14:textId="77777777" w:rsidR="0047193A" w:rsidRDefault="0089700C">
                      <w:pPr>
                        <w:spacing w:line="240" w:lineRule="auto"/>
                        <w:jc w:val="center"/>
                        <w:textDirection w:val="btLr"/>
                      </w:pPr>
                      <w:r>
                        <w:rPr>
                          <w:rFonts w:ascii="Constantia" w:eastAsia="Constantia" w:hAnsi="Constantia" w:cs="Constantia"/>
                          <w:color w:val="000000"/>
                          <w:sz w:val="96"/>
                        </w:rPr>
                        <w:t>How can looking for thrills hijack our brain?</w:t>
                      </w:r>
                    </w:p>
                  </w:txbxContent>
                </v:textbox>
                <w10:wrap type="square"/>
              </v:rect>
            </w:pict>
          </mc:Fallback>
        </mc:AlternateContent>
      </w:r>
    </w:p>
    <w:p w14:paraId="7BEC3EBF" w14:textId="77777777" w:rsidR="0047193A" w:rsidRDefault="0047193A">
      <w:pPr>
        <w:widowControl w:val="0"/>
        <w:spacing w:line="240" w:lineRule="auto"/>
        <w:rPr>
          <w:rFonts w:ascii="Calibri" w:eastAsia="Calibri" w:hAnsi="Calibri" w:cs="Calibri"/>
          <w:sz w:val="24"/>
          <w:szCs w:val="24"/>
        </w:rPr>
      </w:pPr>
    </w:p>
    <w:p w14:paraId="313026B7" w14:textId="77777777" w:rsidR="0047193A" w:rsidRDefault="0047193A">
      <w:pPr>
        <w:widowControl w:val="0"/>
        <w:spacing w:line="240" w:lineRule="auto"/>
        <w:rPr>
          <w:rFonts w:ascii="Calibri" w:eastAsia="Calibri" w:hAnsi="Calibri" w:cs="Calibri"/>
          <w:sz w:val="24"/>
          <w:szCs w:val="24"/>
        </w:rPr>
      </w:pPr>
    </w:p>
    <w:p w14:paraId="1F4A01BD" w14:textId="77777777" w:rsidR="0047193A" w:rsidRDefault="0047193A">
      <w:pPr>
        <w:widowControl w:val="0"/>
        <w:spacing w:line="240" w:lineRule="auto"/>
        <w:rPr>
          <w:rFonts w:ascii="Calibri" w:eastAsia="Calibri" w:hAnsi="Calibri" w:cs="Calibri"/>
          <w:sz w:val="24"/>
          <w:szCs w:val="24"/>
        </w:rPr>
      </w:pPr>
    </w:p>
    <w:p w14:paraId="75317F88" w14:textId="77777777" w:rsidR="0047193A" w:rsidRDefault="0089700C">
      <w:pPr>
        <w:widowControl w:val="0"/>
        <w:spacing w:line="240" w:lineRule="auto"/>
        <w:rPr>
          <w:rFonts w:ascii="Calibri" w:eastAsia="Calibri" w:hAnsi="Calibri" w:cs="Calibri"/>
          <w:sz w:val="24"/>
          <w:szCs w:val="24"/>
        </w:rPr>
      </w:pPr>
      <w:r>
        <w:rPr>
          <w:noProof/>
        </w:rPr>
        <mc:AlternateContent>
          <mc:Choice Requires="wps">
            <w:drawing>
              <wp:anchor distT="114300" distB="114300" distL="114300" distR="114300" simplePos="0" relativeHeight="251663360" behindDoc="0" locked="0" layoutInCell="1" hidden="0" allowOverlap="1" wp14:anchorId="05A290BB" wp14:editId="0063899F">
                <wp:simplePos x="0" y="0"/>
                <wp:positionH relativeFrom="column">
                  <wp:posOffset>-914369</wp:posOffset>
                </wp:positionH>
                <wp:positionV relativeFrom="paragraph">
                  <wp:posOffset>-4960589</wp:posOffset>
                </wp:positionV>
                <wp:extent cx="8039100" cy="6460761"/>
                <wp:effectExtent l="0" t="0" r="12700" b="1651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0" y="0"/>
                          <a:ext cx="8039100" cy="6460761"/>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4C9A0B" w14:textId="77777777" w:rsidR="0047193A" w:rsidRDefault="0089700C">
                            <w:pPr>
                              <w:spacing w:line="240" w:lineRule="auto"/>
                              <w:jc w:val="center"/>
                              <w:textDirection w:val="btLr"/>
                            </w:pPr>
                            <w:r>
                              <w:rPr>
                                <w:rFonts w:ascii="Constantia" w:eastAsia="Constantia" w:hAnsi="Constantia" w:cs="Constantia"/>
                                <w:b/>
                                <w:color w:val="000000"/>
                                <w:sz w:val="120"/>
                              </w:rPr>
                              <w:t>RISK of Substance Use Disorders (SUD) or behavioral addictions</w:t>
                            </w:r>
                          </w:p>
                          <w:p w14:paraId="33BE5F7B" w14:textId="77777777" w:rsidR="0047193A" w:rsidRPr="00185B06" w:rsidRDefault="0089700C">
                            <w:pPr>
                              <w:spacing w:line="240" w:lineRule="auto"/>
                              <w:jc w:val="center"/>
                              <w:textDirection w:val="btLr"/>
                              <w:rPr>
                                <w:sz w:val="92"/>
                                <w:szCs w:val="92"/>
                              </w:rPr>
                            </w:pPr>
                            <w:r w:rsidRPr="00185B06">
                              <w:rPr>
                                <w:rFonts w:ascii="Constantia" w:eastAsia="Constantia" w:hAnsi="Constantia" w:cs="Constantia"/>
                                <w:color w:val="000000"/>
                                <w:sz w:val="92"/>
                                <w:szCs w:val="92"/>
                              </w:rPr>
                              <w:t>What puts all of us at risk for substance use disorders or behavioral addictions?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5A290BB" id="Rectangle 4" o:spid="_x0000_s1030" style="position:absolute;margin-left:-1in;margin-top:-390.6pt;width:633pt;height:508.7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" fillcolor="#cfe2f3">
                <v:stroke startarrowwidth="narrow" startarrowlength="short" endarrowwidth="narrow" endarrowlength="short" joinstyle="round"/>
                <v:textbox inset="2.53958mm,2.53958mm,2.53958mm,2.53958mm">
                  <w:txbxContent>
                    <w:p w14:paraId="364C9A0B" w14:textId="77777777" w:rsidR="0047193A" w:rsidRDefault="0089700C">
                      <w:pPr>
                        <w:spacing w:line="240" w:lineRule="auto"/>
                        <w:jc w:val="center"/>
                        <w:textDirection w:val="btLr"/>
                      </w:pPr>
                      <w:r>
                        <w:rPr>
                          <w:rFonts w:ascii="Constantia" w:eastAsia="Constantia" w:hAnsi="Constantia" w:cs="Constantia"/>
                          <w:b/>
                          <w:color w:val="000000"/>
                          <w:sz w:val="120"/>
                        </w:rPr>
                        <w:t>RISK of Substance Use Disorders (SUD) or behavioral addictions</w:t>
                      </w:r>
                    </w:p>
                    <w:p w14:paraId="33BE5F7B" w14:textId="77777777" w:rsidR="0047193A" w:rsidRPr="00185B06" w:rsidRDefault="0089700C">
                      <w:pPr>
                        <w:spacing w:line="240" w:lineRule="auto"/>
                        <w:jc w:val="center"/>
                        <w:textDirection w:val="btLr"/>
                        <w:rPr>
                          <w:sz w:val="92"/>
                          <w:szCs w:val="92"/>
                        </w:rPr>
                      </w:pPr>
                      <w:r w:rsidRPr="00185B06">
                        <w:rPr>
                          <w:rFonts w:ascii="Constantia" w:eastAsia="Constantia" w:hAnsi="Constantia" w:cs="Constantia"/>
                          <w:color w:val="000000"/>
                          <w:sz w:val="92"/>
                          <w:szCs w:val="92"/>
                        </w:rPr>
                        <w:t>What puts all of us at risk for substance use disorders or behavioral addictions?</w:t>
                      </w:r>
                    </w:p>
                  </w:txbxContent>
                </v:textbox>
                <w10:wrap type="square"/>
              </v:rect>
            </w:pict>
          </mc:Fallback>
        </mc:AlternateContent>
      </w:r>
    </w:p>
    <w:p w14:paraId="06F67660" w14:textId="77777777" w:rsidR="0047193A" w:rsidRDefault="0047193A">
      <w:pPr>
        <w:widowControl w:val="0"/>
        <w:spacing w:line="240" w:lineRule="auto"/>
        <w:rPr>
          <w:rFonts w:ascii="Calibri" w:eastAsia="Calibri" w:hAnsi="Calibri" w:cs="Calibri"/>
          <w:sz w:val="24"/>
          <w:szCs w:val="24"/>
        </w:rPr>
      </w:pPr>
    </w:p>
    <w:p w14:paraId="3827FEFE" w14:textId="77777777" w:rsidR="0047193A" w:rsidRDefault="0047193A">
      <w:pPr>
        <w:widowControl w:val="0"/>
        <w:spacing w:line="240" w:lineRule="auto"/>
        <w:rPr>
          <w:rFonts w:ascii="Calibri" w:eastAsia="Calibri" w:hAnsi="Calibri" w:cs="Calibri"/>
          <w:sz w:val="24"/>
          <w:szCs w:val="24"/>
        </w:rPr>
      </w:pPr>
    </w:p>
    <w:p w14:paraId="716E2000" w14:textId="77777777" w:rsidR="0047193A" w:rsidRDefault="0089700C">
      <w:pPr>
        <w:widowControl w:val="0"/>
        <w:spacing w:line="240" w:lineRule="auto"/>
        <w:rPr>
          <w:rFonts w:ascii="Calibri" w:eastAsia="Calibri" w:hAnsi="Calibri" w:cs="Calibri"/>
          <w:sz w:val="24"/>
          <w:szCs w:val="24"/>
        </w:rPr>
      </w:pPr>
      <w:r>
        <w:rPr>
          <w:noProof/>
        </w:rPr>
        <w:lastRenderedPageBreak/>
        <mc:AlternateContent>
          <mc:Choice Requires="wps">
            <w:drawing>
              <wp:anchor distT="114300" distB="114300" distL="114300" distR="114300" simplePos="0" relativeHeight="251664384" behindDoc="0" locked="0" layoutInCell="1" hidden="0" allowOverlap="1" wp14:anchorId="658A503A" wp14:editId="3F8D2446">
                <wp:simplePos x="0" y="0"/>
                <wp:positionH relativeFrom="column">
                  <wp:posOffset>-914254</wp:posOffset>
                </wp:positionH>
                <wp:positionV relativeFrom="paragraph">
                  <wp:posOffset>164892</wp:posOffset>
                </wp:positionV>
                <wp:extent cx="8039100" cy="4684426"/>
                <wp:effectExtent l="0" t="0" r="12700" b="14605"/>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0" y="0"/>
                          <a:ext cx="8039100" cy="4684426"/>
                        </a:xfrm>
                        <a:prstGeom prst="rect">
                          <a:avLst/>
                        </a:prstGeom>
                        <a:solidFill>
                          <a:srgbClr val="CFE2F3"/>
                        </a:solidFill>
                        <a:ln w="9525" cap="flat" cmpd="sng">
                          <a:solidFill>
                            <a:srgbClr val="000000"/>
                          </a:solidFill>
                          <a:prstDash val="solid"/>
                          <a:round/>
                          <a:headEnd type="none" w="sm" len="sm"/>
                          <a:tailEnd type="none" w="sm" len="sm"/>
                        </a:ln>
                      </wps:spPr>
                      <wps:txbx>
                        <w:txbxContent>
                          <w:p w14:paraId="23AD94B0" w14:textId="77777777" w:rsidR="0047193A" w:rsidRDefault="0089700C">
                            <w:pPr>
                              <w:spacing w:line="240" w:lineRule="auto"/>
                              <w:jc w:val="center"/>
                              <w:textDirection w:val="btLr"/>
                            </w:pPr>
                            <w:r>
                              <w:rPr>
                                <w:rFonts w:ascii="Constantia" w:eastAsia="Constantia" w:hAnsi="Constantia" w:cs="Constantia"/>
                                <w:b/>
                                <w:color w:val="000000"/>
                                <w:sz w:val="120"/>
                              </w:rPr>
                              <w:t>POSSIBLE ACTIONS</w:t>
                            </w:r>
                          </w:p>
                          <w:p w14:paraId="552DE31A" w14:textId="77777777" w:rsidR="0047193A" w:rsidRDefault="0089700C">
                            <w:pPr>
                              <w:spacing w:line="240" w:lineRule="auto"/>
                              <w:jc w:val="center"/>
                              <w:textDirection w:val="btLr"/>
                            </w:pPr>
                            <w:r>
                              <w:rPr>
                                <w:rFonts w:ascii="Constantia" w:eastAsia="Constantia" w:hAnsi="Constantia" w:cs="Constantia"/>
                                <w:color w:val="000000"/>
                                <w:sz w:val="60"/>
                              </w:rPr>
                              <w:t>Can we make a change:</w:t>
                            </w:r>
                          </w:p>
                          <w:p w14:paraId="5C6E3B01" w14:textId="77777777" w:rsidR="0047193A" w:rsidRDefault="0089700C">
                            <w:pPr>
                              <w:spacing w:line="240" w:lineRule="auto"/>
                              <w:jc w:val="center"/>
                              <w:textDirection w:val="btLr"/>
                            </w:pPr>
                            <w:r>
                              <w:rPr>
                                <w:rFonts w:ascii="Constantia" w:eastAsia="Constantia" w:hAnsi="Constantia" w:cs="Constantia"/>
                                <w:color w:val="000000"/>
                                <w:sz w:val="60"/>
                              </w:rPr>
                              <w:t>What can we do to reduce the risk for substance use disorders (SUD) or behavioral addictions for ourselves and our community?</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58A503A" id="Rectangle 1" o:spid="_x0000_s1031" style="position:absolute;margin-left:-1in;margin-top:13pt;width:633pt;height:368.8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" fillcolor="#cfe2f3">
                <v:stroke startarrowwidth="narrow" startarrowlength="short" endarrowwidth="narrow" endarrowlength="short" joinstyle="round"/>
                <v:textbox inset="2.53958mm,2.53958mm,2.53958mm,2.53958mm">
                  <w:txbxContent>
                    <w:p w14:paraId="23AD94B0" w14:textId="77777777" w:rsidR="0047193A" w:rsidRDefault="0089700C">
                      <w:pPr>
                        <w:spacing w:line="240" w:lineRule="auto"/>
                        <w:jc w:val="center"/>
                        <w:textDirection w:val="btLr"/>
                      </w:pPr>
                      <w:r>
                        <w:rPr>
                          <w:rFonts w:ascii="Constantia" w:eastAsia="Constantia" w:hAnsi="Constantia" w:cs="Constantia"/>
                          <w:b/>
                          <w:color w:val="000000"/>
                          <w:sz w:val="120"/>
                        </w:rPr>
                        <w:t>POSSIBLE ACTIONS</w:t>
                      </w:r>
                    </w:p>
                    <w:p w14:paraId="552DE31A" w14:textId="77777777" w:rsidR="0047193A" w:rsidRDefault="0089700C">
                      <w:pPr>
                        <w:spacing w:line="240" w:lineRule="auto"/>
                        <w:jc w:val="center"/>
                        <w:textDirection w:val="btLr"/>
                      </w:pPr>
                      <w:r>
                        <w:rPr>
                          <w:rFonts w:ascii="Constantia" w:eastAsia="Constantia" w:hAnsi="Constantia" w:cs="Constantia"/>
                          <w:color w:val="000000"/>
                          <w:sz w:val="60"/>
                        </w:rPr>
                        <w:t>Can we make a change:</w:t>
                      </w:r>
                    </w:p>
                    <w:p w14:paraId="5C6E3B01" w14:textId="77777777" w:rsidR="0047193A" w:rsidRDefault="0089700C">
                      <w:pPr>
                        <w:spacing w:line="240" w:lineRule="auto"/>
                        <w:jc w:val="center"/>
                        <w:textDirection w:val="btLr"/>
                      </w:pPr>
                      <w:r>
                        <w:rPr>
                          <w:rFonts w:ascii="Constantia" w:eastAsia="Constantia" w:hAnsi="Constantia" w:cs="Constantia"/>
                          <w:color w:val="000000"/>
                          <w:sz w:val="60"/>
                        </w:rPr>
                        <w:t>What can we do to reduce the risk for substance use disorders (SUD) or behavioral addictions for ourselves and our community?</w:t>
                      </w:r>
                    </w:p>
                  </w:txbxContent>
                </v:textbox>
                <w10:wrap type="square"/>
              </v:rect>
            </w:pict>
          </mc:Fallback>
        </mc:AlternateContent>
      </w:r>
    </w:p>
    <w:p w14:paraId="28CE9604" w14:textId="77777777" w:rsidR="0047193A" w:rsidRDefault="0047193A">
      <w:pPr>
        <w:widowControl w:val="0"/>
        <w:spacing w:line="240" w:lineRule="auto"/>
        <w:rPr>
          <w:rFonts w:ascii="Calibri" w:eastAsia="Calibri" w:hAnsi="Calibri" w:cs="Calibri"/>
          <w:sz w:val="24"/>
          <w:szCs w:val="24"/>
        </w:rPr>
      </w:pPr>
    </w:p>
    <w:p w14:paraId="185DCE3A" w14:textId="77777777" w:rsidR="0047193A" w:rsidRDefault="0047193A">
      <w:pPr>
        <w:widowControl w:val="0"/>
        <w:spacing w:line="240" w:lineRule="auto"/>
        <w:rPr>
          <w:rFonts w:ascii="Calibri" w:eastAsia="Calibri" w:hAnsi="Calibri" w:cs="Calibri"/>
          <w:sz w:val="24"/>
          <w:szCs w:val="24"/>
        </w:rPr>
      </w:pPr>
    </w:p>
    <w:p w14:paraId="61BD5871" w14:textId="77777777" w:rsidR="0047193A" w:rsidRDefault="0047193A">
      <w:pPr>
        <w:widowControl w:val="0"/>
        <w:spacing w:line="240" w:lineRule="auto"/>
        <w:rPr>
          <w:rFonts w:ascii="Calibri" w:eastAsia="Calibri" w:hAnsi="Calibri" w:cs="Calibri"/>
          <w:sz w:val="24"/>
          <w:szCs w:val="24"/>
        </w:rPr>
      </w:pPr>
    </w:p>
    <w:p w14:paraId="37F6CAEE" w14:textId="77777777" w:rsidR="0047193A" w:rsidRDefault="0047193A">
      <w:pPr>
        <w:rPr>
          <w:rFonts w:ascii="Constantia" w:eastAsia="Constantia" w:hAnsi="Constantia" w:cs="Constantia"/>
          <w:sz w:val="24"/>
          <w:szCs w:val="24"/>
        </w:rPr>
      </w:pPr>
      <w:bookmarkStart w:id="6" w:name="_cbnr5tr8cx2r" w:colFirst="0" w:colLast="0"/>
      <w:bookmarkEnd w:id="6"/>
    </w:p>
    <w:sectPr w:rsidR="0047193A">
      <w:headerReference w:type="default" r:id="rId41"/>
      <w:footerReference w:type="default" r:id="rId42"/>
      <w:headerReference w:type="first" r:id="rId43"/>
      <w:footerReference w:type="first" r:id="rId4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BDD91" w14:textId="77777777" w:rsidR="005123E9" w:rsidRDefault="005123E9">
      <w:pPr>
        <w:spacing w:line="240" w:lineRule="auto"/>
      </w:pPr>
      <w:r>
        <w:separator/>
      </w:r>
    </w:p>
  </w:endnote>
  <w:endnote w:type="continuationSeparator" w:id="0">
    <w:p w14:paraId="1BFD8397" w14:textId="77777777" w:rsidR="005123E9" w:rsidRDefault="005123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nstantia">
    <w:panose1 w:val="02030602050306030303"/>
    <w:charset w:val="00"/>
    <w:family w:val="roman"/>
    <w:pitch w:val="variable"/>
    <w:sig w:usb0="A00002EF" w:usb1="4000204B" w:usb2="00000000" w:usb3="00000000" w:csb0="0000019F" w:csb1="00000000"/>
    <w:embedRegular r:id="rId1" w:fontKey="{ED4057A4-9E10-AC40-BCF1-783993E53F4B}"/>
    <w:embedBold r:id="rId2" w:fontKey="{96AF2082-1DF7-D54B-9B5F-611EADA4DE31}"/>
    <w:embedItalic r:id="rId3" w:fontKey="{413D6892-8868-A44F-BD33-75ACE349295C}"/>
    <w:embedBoldItalic r:id="rId4" w:fontKey="{5266F99F-84B8-3548-ADBC-1696FA60CC28}"/>
  </w:font>
  <w:font w:name="Times New Roman">
    <w:panose1 w:val="02020603050405020304"/>
    <w:charset w:val="00"/>
    <w:family w:val="roman"/>
    <w:pitch w:val="variable"/>
    <w:sig w:usb0="E0002EFF" w:usb1="C000785B" w:usb2="00000009" w:usb3="00000000" w:csb0="000001FF" w:csb1="00000000"/>
    <w:embedRegular r:id="rId5" w:fontKey="{D2F7BA9F-9762-6E40-A98B-79A53C3D8AA0}"/>
  </w:font>
  <w:font w:name="Arial">
    <w:panose1 w:val="020B0604020202020204"/>
    <w:charset w:val="00"/>
    <w:family w:val="swiss"/>
    <w:pitch w:val="variable"/>
    <w:sig w:usb0="E0002AFF" w:usb1="C0007843" w:usb2="00000009" w:usb3="00000000" w:csb0="000001FF" w:csb1="00000000"/>
    <w:embedRegular r:id="rId6" w:fontKey="{3D7873E1-D31F-2C4A-B12B-0D2C9AEE6C3B}"/>
    <w:embedItalic r:id="rId7" w:fontKey="{D1901C9A-EA6C-3645-8F54-EFD3DB382EA4}"/>
  </w:font>
  <w:font w:name="Calibri">
    <w:panose1 w:val="020F0502020204030204"/>
    <w:charset w:val="00"/>
    <w:family w:val="swiss"/>
    <w:pitch w:val="variable"/>
    <w:sig w:usb0="E0002AFF" w:usb1="C000247B" w:usb2="00000009" w:usb3="00000000" w:csb0="000001FF" w:csb1="00000000"/>
    <w:embedRegular r:id="rId8" w:fontKey="{128ED89F-F9C3-9B40-B007-2C6A5B3E4909}"/>
    <w:embedBold r:id="rId9" w:fontKey="{B55A40EC-4078-5C43-9DEC-25D5050F5B82}"/>
  </w:font>
  <w:font w:name="Cambria">
    <w:panose1 w:val="02040503050406030204"/>
    <w:charset w:val="00"/>
    <w:family w:val="roman"/>
    <w:pitch w:val="variable"/>
    <w:sig w:usb0="E00002FF" w:usb1="400004FF" w:usb2="00000000" w:usb3="00000000" w:csb0="0000019F" w:csb1="00000000"/>
    <w:embedRegular r:id="rId10" w:fontKey="{59CA16E9-6167-6946-8E90-C8F7BA268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767BE" w14:textId="77777777" w:rsidR="0047193A" w:rsidRDefault="0089700C">
    <w:r>
      <w:rPr>
        <w:noProof/>
      </w:rPr>
      <w:drawing>
        <wp:inline distT="114300" distB="114300" distL="114300" distR="114300" wp14:anchorId="4B8C6700" wp14:editId="64583C72">
          <wp:extent cx="1319213" cy="280107"/>
          <wp:effectExtent l="0" t="0" r="0" b="0"/>
          <wp:docPr id="14" name="image4.png" descr="MSU-Wordmark-Green-CMYK.png"/>
          <wp:cNvGraphicFramePr/>
          <a:graphic xmlns:a="http://schemas.openxmlformats.org/drawingml/2006/main">
            <a:graphicData uri="http://schemas.openxmlformats.org/drawingml/2006/picture">
              <pic:pic xmlns:pic="http://schemas.openxmlformats.org/drawingml/2006/picture">
                <pic:nvPicPr>
                  <pic:cNvPr id="0" name="image4.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2813CC43" wp14:editId="1A9000EE">
          <wp:extent cx="2198563" cy="409902"/>
          <wp:effectExtent l="0" t="0" r="0" b="0"/>
          <wp:docPr id="13"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21807517" wp14:editId="5818C9E6">
          <wp:extent cx="281839" cy="281839"/>
          <wp:effectExtent l="0" t="0" r="0" b="0"/>
          <wp:docPr id="16" name="image3.png" descr="attribution.png"/>
          <wp:cNvGraphicFramePr/>
          <a:graphic xmlns:a="http://schemas.openxmlformats.org/drawingml/2006/main">
            <a:graphicData uri="http://schemas.openxmlformats.org/drawingml/2006/picture">
              <pic:pic xmlns:pic="http://schemas.openxmlformats.org/drawingml/2006/picture">
                <pic:nvPicPr>
                  <pic:cNvPr id="0" name="image3.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4A064E87" wp14:editId="6EFF5FF1">
          <wp:extent cx="281839" cy="281839"/>
          <wp:effectExtent l="0" t="0" r="0" b="0"/>
          <wp:docPr id="15" name="image6.png" descr="non-commercial.png"/>
          <wp:cNvGraphicFramePr/>
          <a:graphic xmlns:a="http://schemas.openxmlformats.org/drawingml/2006/main">
            <a:graphicData uri="http://schemas.openxmlformats.org/drawingml/2006/picture">
              <pic:pic xmlns:pic="http://schemas.openxmlformats.org/drawingml/2006/picture">
                <pic:nvPicPr>
                  <pic:cNvPr id="0" name="image6.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6FC3D2D7" w14:textId="5FFBA55A" w:rsidR="0047193A" w:rsidRDefault="0089700C">
    <w:pPr>
      <w:jc w:val="right"/>
    </w:pPr>
    <w:r>
      <w:fldChar w:fldCharType="begin"/>
    </w:r>
    <w:r>
      <w:instrText>PAGE</w:instrText>
    </w:r>
    <w:r>
      <w:fldChar w:fldCharType="separate"/>
    </w:r>
    <w:r w:rsidR="00DE18C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E9E3A" w14:textId="77777777" w:rsidR="0047193A" w:rsidRDefault="0089700C">
    <w:r>
      <w:rPr>
        <w:noProof/>
      </w:rPr>
      <w:drawing>
        <wp:inline distT="114300" distB="114300" distL="114300" distR="114300" wp14:anchorId="6F99B7E3" wp14:editId="773081C3">
          <wp:extent cx="1319213" cy="280107"/>
          <wp:effectExtent l="0" t="0" r="0" b="0"/>
          <wp:docPr id="18" name="image4.png" descr="MSU-Wordmark-Green-CMYK.png"/>
          <wp:cNvGraphicFramePr/>
          <a:graphic xmlns:a="http://schemas.openxmlformats.org/drawingml/2006/main">
            <a:graphicData uri="http://schemas.openxmlformats.org/drawingml/2006/picture">
              <pic:pic xmlns:pic="http://schemas.openxmlformats.org/drawingml/2006/picture">
                <pic:nvPicPr>
                  <pic:cNvPr id="0" name="image4.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1AEF1140" wp14:editId="60757E05">
          <wp:extent cx="281839" cy="281839"/>
          <wp:effectExtent l="0" t="0" r="0" b="0"/>
          <wp:docPr id="20" name="image3.png" descr="attribution.png"/>
          <wp:cNvGraphicFramePr/>
          <a:graphic xmlns:a="http://schemas.openxmlformats.org/drawingml/2006/main">
            <a:graphicData uri="http://schemas.openxmlformats.org/drawingml/2006/picture">
              <pic:pic xmlns:pic="http://schemas.openxmlformats.org/drawingml/2006/picture">
                <pic:nvPicPr>
                  <pic:cNvPr id="0" name="image3.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16706162" wp14:editId="70549EBA">
          <wp:extent cx="281839" cy="281839"/>
          <wp:effectExtent l="0" t="0" r="0" b="0"/>
          <wp:docPr id="21" name="image6.png" descr="non-commercial.png"/>
          <wp:cNvGraphicFramePr/>
          <a:graphic xmlns:a="http://schemas.openxmlformats.org/drawingml/2006/main">
            <a:graphicData uri="http://schemas.openxmlformats.org/drawingml/2006/picture">
              <pic:pic xmlns:pic="http://schemas.openxmlformats.org/drawingml/2006/picture">
                <pic:nvPicPr>
                  <pic:cNvPr id="0" name="image6.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74A8D4CF" w14:textId="77777777" w:rsidR="0047193A" w:rsidRDefault="0089700C">
    <w:pPr>
      <w:jc w:val="right"/>
    </w:pPr>
    <w:r>
      <w:fldChar w:fldCharType="begin"/>
    </w:r>
    <w:r>
      <w:instrText>PAGE</w:instrText>
    </w:r>
    <w:r>
      <w:fldChar w:fldCharType="separate"/>
    </w:r>
    <w:r w:rsidR="00DE18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4E4F2" w14:textId="77777777" w:rsidR="005123E9" w:rsidRDefault="005123E9">
      <w:pPr>
        <w:spacing w:line="240" w:lineRule="auto"/>
      </w:pPr>
      <w:r>
        <w:separator/>
      </w:r>
    </w:p>
  </w:footnote>
  <w:footnote w:type="continuationSeparator" w:id="0">
    <w:p w14:paraId="1A38743B" w14:textId="77777777" w:rsidR="005123E9" w:rsidRDefault="005123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C5FEA" w14:textId="77777777" w:rsidR="0047193A" w:rsidRDefault="0089700C">
    <w:pPr>
      <w:ind w:left="6480" w:firstLine="720"/>
    </w:pPr>
    <w:r>
      <w:t xml:space="preserve">       </w:t>
    </w:r>
    <w:r>
      <w:rPr>
        <w:noProof/>
      </w:rPr>
      <w:drawing>
        <wp:inline distT="114300" distB="114300" distL="114300" distR="114300" wp14:anchorId="40F45BFC" wp14:editId="7979AA6F">
          <wp:extent cx="1019175" cy="635000"/>
          <wp:effectExtent l="0" t="0" r="0" b="0"/>
          <wp:docPr id="11" name="image8.jpg" descr="health in our hands 18.jpg"/>
          <wp:cNvGraphicFramePr/>
          <a:graphic xmlns:a="http://schemas.openxmlformats.org/drawingml/2006/main">
            <a:graphicData uri="http://schemas.openxmlformats.org/drawingml/2006/picture">
              <pic:pic xmlns:pic="http://schemas.openxmlformats.org/drawingml/2006/picture">
                <pic:nvPicPr>
                  <pic:cNvPr id="0" name="image8.jpg" descr="health in our hands 18.jpg"/>
                  <pic:cNvPicPr preferRelativeResize="0"/>
                </pic:nvPicPr>
                <pic:blipFill>
                  <a:blip r:embed="rId1"/>
                  <a:srcRect l="4000" t="9160" r="12499" b="10686"/>
                  <a:stretch>
                    <a:fillRect/>
                  </a:stretch>
                </pic:blipFill>
                <pic:spPr>
                  <a:xfrm>
                    <a:off x="0" y="0"/>
                    <a:ext cx="1019175"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799EE" w14:textId="77777777" w:rsidR="0047193A" w:rsidRDefault="0089700C">
    <w:r>
      <w:rPr>
        <w:noProof/>
      </w:rPr>
      <w:drawing>
        <wp:inline distT="114300" distB="114300" distL="114300" distR="114300" wp14:anchorId="561084A7" wp14:editId="52BDEE48">
          <wp:extent cx="3100388" cy="665620"/>
          <wp:effectExtent l="0" t="0" r="0" b="0"/>
          <wp:docPr id="19"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5B6B2469" wp14:editId="3860AB55">
          <wp:extent cx="1018919" cy="637860"/>
          <wp:effectExtent l="0" t="0" r="0" b="0"/>
          <wp:docPr id="17" name="image8.jpg" descr="health in our hands 18.jpg"/>
          <wp:cNvGraphicFramePr/>
          <a:graphic xmlns:a="http://schemas.openxmlformats.org/drawingml/2006/main">
            <a:graphicData uri="http://schemas.openxmlformats.org/drawingml/2006/picture">
              <pic:pic xmlns:pic="http://schemas.openxmlformats.org/drawingml/2006/picture">
                <pic:nvPicPr>
                  <pic:cNvPr id="0" name="image8.jpg" descr="health in our hands 18.jpg"/>
                  <pic:cNvPicPr preferRelativeResize="0"/>
                </pic:nvPicPr>
                <pic:blipFill>
                  <a:blip r:embed="rId2"/>
                  <a:srcRect l="4000" t="9160" r="12499" b="10686"/>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461CC"/>
    <w:multiLevelType w:val="multilevel"/>
    <w:tmpl w:val="1DC46E44"/>
    <w:lvl w:ilvl="0">
      <w:start w:val="7"/>
      <w:numFmt w:val="decimal"/>
      <w:lvlText w:val="%1."/>
      <w:lvlJc w:val="left"/>
      <w:pPr>
        <w:ind w:left="0" w:firstLine="0"/>
      </w:pPr>
    </w:lvl>
    <w:lvl w:ilvl="1">
      <w:start w:val="1"/>
      <w:numFmt w:val="lowerLetter"/>
      <w:lvlText w:val="%2."/>
      <w:lvlJc w:val="left"/>
      <w:pPr>
        <w:ind w:left="1440" w:hanging="360"/>
      </w:pPr>
      <w:rPr>
        <w:rFonts w:ascii="Constantia" w:eastAsia="Constantia" w:hAnsi="Constantia" w:cs="Constantia"/>
        <w:b w:val="0"/>
        <w:sz w:val="24"/>
        <w:szCs w:val="24"/>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BD7D04"/>
    <w:multiLevelType w:val="multilevel"/>
    <w:tmpl w:val="CC34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743C9"/>
    <w:multiLevelType w:val="multilevel"/>
    <w:tmpl w:val="7B18E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7C9358A"/>
    <w:multiLevelType w:val="multilevel"/>
    <w:tmpl w:val="7C08D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E35D55"/>
    <w:multiLevelType w:val="multilevel"/>
    <w:tmpl w:val="BA96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1E022B"/>
    <w:multiLevelType w:val="multilevel"/>
    <w:tmpl w:val="BE08B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E0070B"/>
    <w:multiLevelType w:val="multilevel"/>
    <w:tmpl w:val="C50A8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15:restartNumberingAfterBreak="0">
    <w:nsid w:val="2C336847"/>
    <w:multiLevelType w:val="multilevel"/>
    <w:tmpl w:val="61AA4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997D65"/>
    <w:multiLevelType w:val="multilevel"/>
    <w:tmpl w:val="A0628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314C70"/>
    <w:multiLevelType w:val="multilevel"/>
    <w:tmpl w:val="3AA64E2A"/>
    <w:lvl w:ilvl="0">
      <w:start w:val="1"/>
      <w:numFmt w:val="bullet"/>
      <w:lvlText w:val="○"/>
      <w:lvlJc w:val="left"/>
      <w:pPr>
        <w:ind w:left="720" w:hanging="360"/>
      </w:pPr>
      <w:rPr>
        <w:u w:val="none"/>
      </w:rPr>
    </w:lvl>
    <w:lvl w:ilvl="1">
      <w:start w:val="1"/>
      <w:numFmt w:val="lowerRoman"/>
      <w:lvlText w:val="%2."/>
      <w:lvlJc w:val="righ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8B2A8B"/>
    <w:multiLevelType w:val="multilevel"/>
    <w:tmpl w:val="8FCC1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A120CA"/>
    <w:multiLevelType w:val="multilevel"/>
    <w:tmpl w:val="52B41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E62FA2"/>
    <w:multiLevelType w:val="multilevel"/>
    <w:tmpl w:val="0A027292"/>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5784BDF"/>
    <w:multiLevelType w:val="multilevel"/>
    <w:tmpl w:val="CD887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F46916"/>
    <w:multiLevelType w:val="multilevel"/>
    <w:tmpl w:val="899A6310"/>
    <w:lvl w:ilvl="0">
      <w:start w:val="10"/>
      <w:numFmt w:val="decimal"/>
      <w:lvlText w:val="%1."/>
      <w:lvlJc w:val="left"/>
      <w:pPr>
        <w:ind w:left="360" w:hanging="360"/>
      </w:pPr>
      <w:rPr>
        <w:rFonts w:ascii="Constantia" w:eastAsia="Constantia" w:hAnsi="Constantia" w:cs="Constantia"/>
        <w:b w:val="0"/>
        <w:sz w:val="22"/>
        <w:szCs w:val="22"/>
      </w:rPr>
    </w:lvl>
    <w:lvl w:ilvl="1">
      <w:start w:val="1"/>
      <w:numFmt w:val="lowerLetter"/>
      <w:lvlText w:val="%2."/>
      <w:lvlJc w:val="left"/>
      <w:pPr>
        <w:ind w:left="1080" w:hanging="360"/>
      </w:pPr>
    </w:lvl>
    <w:lvl w:ilvl="2">
      <w:start w:val="1"/>
      <w:numFmt w:val="bullet"/>
      <w:lvlText w:val="■"/>
      <w:lvlJc w:val="left"/>
      <w:pPr>
        <w:ind w:left="1800" w:hanging="180"/>
      </w:pPr>
    </w:lvl>
    <w:lvl w:ilvl="3">
      <w:start w:val="1"/>
      <w:numFmt w:val="bullet"/>
      <w:lvlText w:val="●"/>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D6728CE"/>
    <w:multiLevelType w:val="multilevel"/>
    <w:tmpl w:val="51C0A5E0"/>
    <w:lvl w:ilvl="0">
      <w:start w:val="1"/>
      <w:numFmt w:val="lowerLetter"/>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23921C8"/>
    <w:multiLevelType w:val="multilevel"/>
    <w:tmpl w:val="50DA2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B209DC"/>
    <w:multiLevelType w:val="multilevel"/>
    <w:tmpl w:val="BF84B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FB3946"/>
    <w:multiLevelType w:val="multilevel"/>
    <w:tmpl w:val="D4184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E727EA"/>
    <w:multiLevelType w:val="multilevel"/>
    <w:tmpl w:val="F962A596"/>
    <w:lvl w:ilvl="0">
      <w:start w:val="1"/>
      <w:numFmt w:val="bullet"/>
      <w:lvlText w:val="○"/>
      <w:lvlJc w:val="left"/>
      <w:pPr>
        <w:ind w:left="720" w:hanging="360"/>
      </w:pPr>
      <w:rPr>
        <w:u w:val="none"/>
      </w:rPr>
    </w:lvl>
    <w:lvl w:ilvl="1">
      <w:start w:val="1"/>
      <w:numFmt w:val="lowerRoman"/>
      <w:lvlText w:val="%2."/>
      <w:lvlJc w:val="righ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ED72766"/>
    <w:multiLevelType w:val="multilevel"/>
    <w:tmpl w:val="59C69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2CD1F66"/>
    <w:multiLevelType w:val="multilevel"/>
    <w:tmpl w:val="A6104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6800BD3"/>
    <w:multiLevelType w:val="multilevel"/>
    <w:tmpl w:val="97367E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8140BC7"/>
    <w:multiLevelType w:val="multilevel"/>
    <w:tmpl w:val="E86E7A2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4" w15:restartNumberingAfterBreak="0">
    <w:nsid w:val="696A4AFA"/>
    <w:multiLevelType w:val="multilevel"/>
    <w:tmpl w:val="3DD69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0E1EAC"/>
    <w:multiLevelType w:val="multilevel"/>
    <w:tmpl w:val="B7E0810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72D4EDE"/>
    <w:multiLevelType w:val="multilevel"/>
    <w:tmpl w:val="ACEA0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651AB1"/>
    <w:multiLevelType w:val="multilevel"/>
    <w:tmpl w:val="599ADF1E"/>
    <w:lvl w:ilvl="0">
      <w:start w:val="1"/>
      <w:numFmt w:val="bullet"/>
      <w:lvlText w:val="●"/>
      <w:lvlJc w:val="left"/>
      <w:pPr>
        <w:ind w:left="0" w:firstLine="0"/>
      </w:pPr>
    </w:lvl>
    <w:lvl w:ilvl="1">
      <w:start w:val="1"/>
      <w:numFmt w:val="lowerLetter"/>
      <w:lvlText w:val="%2."/>
      <w:lvlJc w:val="left"/>
      <w:pPr>
        <w:ind w:left="1440" w:hanging="360"/>
      </w:pPr>
      <w:rPr>
        <w:rFonts w:ascii="Constantia" w:eastAsia="Constantia" w:hAnsi="Constantia" w:cs="Constantia"/>
        <w:b w:val="0"/>
        <w:color w:val="000000"/>
        <w:sz w:val="24"/>
        <w:szCs w:val="24"/>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E4D1BE5"/>
    <w:multiLevelType w:val="multilevel"/>
    <w:tmpl w:val="BDE21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3037035">
    <w:abstractNumId w:val="16"/>
  </w:num>
  <w:num w:numId="2" w16cid:durableId="2039307909">
    <w:abstractNumId w:val="3"/>
  </w:num>
  <w:num w:numId="3" w16cid:durableId="2120638978">
    <w:abstractNumId w:val="14"/>
  </w:num>
  <w:num w:numId="4" w16cid:durableId="346905040">
    <w:abstractNumId w:val="12"/>
  </w:num>
  <w:num w:numId="5" w16cid:durableId="587812912">
    <w:abstractNumId w:val="19"/>
  </w:num>
  <w:num w:numId="6" w16cid:durableId="370812028">
    <w:abstractNumId w:val="13"/>
  </w:num>
  <w:num w:numId="7" w16cid:durableId="388235860">
    <w:abstractNumId w:val="20"/>
  </w:num>
  <w:num w:numId="8" w16cid:durableId="649987379">
    <w:abstractNumId w:val="22"/>
  </w:num>
  <w:num w:numId="9" w16cid:durableId="297226848">
    <w:abstractNumId w:val="0"/>
  </w:num>
  <w:num w:numId="10" w16cid:durableId="586155023">
    <w:abstractNumId w:val="10"/>
  </w:num>
  <w:num w:numId="11" w16cid:durableId="18043947">
    <w:abstractNumId w:val="5"/>
  </w:num>
  <w:num w:numId="12" w16cid:durableId="637683537">
    <w:abstractNumId w:val="25"/>
  </w:num>
  <w:num w:numId="13" w16cid:durableId="1887137017">
    <w:abstractNumId w:val="23"/>
  </w:num>
  <w:num w:numId="14" w16cid:durableId="91824515">
    <w:abstractNumId w:val="27"/>
  </w:num>
  <w:num w:numId="15" w16cid:durableId="188571152">
    <w:abstractNumId w:val="8"/>
  </w:num>
  <w:num w:numId="16" w16cid:durableId="1175193358">
    <w:abstractNumId w:val="4"/>
  </w:num>
  <w:num w:numId="17" w16cid:durableId="1900825432">
    <w:abstractNumId w:val="17"/>
  </w:num>
  <w:num w:numId="18" w16cid:durableId="991643934">
    <w:abstractNumId w:val="15"/>
  </w:num>
  <w:num w:numId="19" w16cid:durableId="264046616">
    <w:abstractNumId w:val="24"/>
  </w:num>
  <w:num w:numId="20" w16cid:durableId="237906625">
    <w:abstractNumId w:val="2"/>
  </w:num>
  <w:num w:numId="21" w16cid:durableId="1572227378">
    <w:abstractNumId w:val="1"/>
  </w:num>
  <w:num w:numId="22" w16cid:durableId="2128041812">
    <w:abstractNumId w:val="9"/>
  </w:num>
  <w:num w:numId="23" w16cid:durableId="694816729">
    <w:abstractNumId w:val="6"/>
  </w:num>
  <w:num w:numId="24" w16cid:durableId="115955773">
    <w:abstractNumId w:val="7"/>
  </w:num>
  <w:num w:numId="25" w16cid:durableId="1325432018">
    <w:abstractNumId w:val="21"/>
  </w:num>
  <w:num w:numId="26" w16cid:durableId="796606191">
    <w:abstractNumId w:val="26"/>
  </w:num>
  <w:num w:numId="27" w16cid:durableId="521168890">
    <w:abstractNumId w:val="11"/>
  </w:num>
  <w:num w:numId="28" w16cid:durableId="386607632">
    <w:abstractNumId w:val="18"/>
  </w:num>
  <w:num w:numId="29" w16cid:durableId="211913678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93A"/>
    <w:rsid w:val="00077054"/>
    <w:rsid w:val="00185B06"/>
    <w:rsid w:val="001C2B2A"/>
    <w:rsid w:val="0041226A"/>
    <w:rsid w:val="0047193A"/>
    <w:rsid w:val="005123E9"/>
    <w:rsid w:val="00710F89"/>
    <w:rsid w:val="00727323"/>
    <w:rsid w:val="007305D8"/>
    <w:rsid w:val="00764554"/>
    <w:rsid w:val="007F7787"/>
    <w:rsid w:val="0081309D"/>
    <w:rsid w:val="0089700C"/>
    <w:rsid w:val="009543DE"/>
    <w:rsid w:val="00980A6D"/>
    <w:rsid w:val="00B00C6C"/>
    <w:rsid w:val="00C22546"/>
    <w:rsid w:val="00C50F16"/>
    <w:rsid w:val="00C76D7D"/>
    <w:rsid w:val="00D80006"/>
    <w:rsid w:val="00D8689E"/>
    <w:rsid w:val="00DA74A3"/>
    <w:rsid w:val="00DE1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AFF8B"/>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0EFHbruKEmw" TargetMode="External"/><Relationship Id="rId18" Type="http://schemas.openxmlformats.org/officeDocument/2006/relationships/hyperlink" Target="https://www.healthline.com/health-news/fda-orders-10-companies-to-stop-selling-their-e-cigarette-products" TargetMode="External"/><Relationship Id="rId26" Type="http://schemas.openxmlformats.org/officeDocument/2006/relationships/image" Target="media/image1.png"/><Relationship Id="rId39" Type="http://schemas.openxmlformats.org/officeDocument/2006/relationships/image" Target="media/image15.png"/><Relationship Id="rId21" Type="http://schemas.openxmlformats.org/officeDocument/2006/relationships/hyperlink" Target="https://www.nytimes.com/2018/09/12/health/juul-fda-vaping-ecigarettes.html?rref=collection%2Fsectioncollection%2Fhealth&amp;action=click&amp;contentCollection=health&amp;region=rank&amp;module=package&amp;version=highlights&amp;contentPlacement=1&amp;pgtype=sectionfront"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thenationalcouncil.org/program/getting-candid/cannabis-resource-center/?mkt_tok=NzczLU1KRi0zNzkAAAGIpg0Un7fVnkeWn_39yfReMPZPT9leKBjbwkYoTjwIxSU32PNopsMjvEF6kSHtCZHhQhDOlYlCmMCUDrDPj7LveBiE9Ri4sP3Rev3BPGDIfg" TargetMode="External"/><Relationship Id="rId17" Type="http://schemas.openxmlformats.org/officeDocument/2006/relationships/hyperlink" Target="https://www.youtube.com/watch?v=cKaWJ72x1rI" TargetMode="External"/><Relationship Id="rId25" Type="http://schemas.openxmlformats.org/officeDocument/2006/relationships/hyperlink" Target="http://www.who.int/gho/substance_abuse/en/"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HsNNcdDWW3I" TargetMode="External"/><Relationship Id="rId20" Type="http://schemas.openxmlformats.org/officeDocument/2006/relationships/hyperlink" Target="https://www.edweek.org/ew/articles/2018/07/18/juuling-and-teenagers-3-things-principals-and.html?cmp=eml-eb-popweek+07272018&amp;M=58559506&amp;U=1771887" TargetMode="External"/><Relationship Id="rId29" Type="http://schemas.openxmlformats.org/officeDocument/2006/relationships/hyperlink" Target="https://docs.google.com/document/d/1USOkD6p0IRsxdSVSpIRrVfsEZyP0RbKhgH7sDFlIDdU/edit?usp=sharin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DBPwEALczGTBJpPb7wEE-huPO75ETEbm/view?usp=sharing" TargetMode="External"/><Relationship Id="rId24" Type="http://schemas.openxmlformats.org/officeDocument/2006/relationships/hyperlink" Target="https://www.nextgenscience.org/pe/ms-ls1-5-molecules-organisms-structures-and-processes"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8woKcr7u-YQ" TargetMode="External"/><Relationship Id="rId23" Type="http://schemas.openxmlformats.org/officeDocument/2006/relationships/hyperlink" Target="https://www.sciencenewsforstudents.org/article/concerns-explode-over-new-health-risks-vaping" TargetMode="External"/><Relationship Id="rId28" Type="http://schemas.openxmlformats.org/officeDocument/2006/relationships/image" Target="media/image3.png"/><Relationship Id="rId10" Type="http://schemas.openxmlformats.org/officeDocument/2006/relationships/hyperlink" Target="https://drive.google.com/open?id=1AJ25dwljrWG0LEZHvACbkJE9o9CQqDlY" TargetMode="External"/><Relationship Id="rId19" Type="http://schemas.openxmlformats.org/officeDocument/2006/relationships/hyperlink" Target="https://www.detroitnews.com/story/news/education/2018/03/26/vaping-popular-students-michigan/33285027/" TargetMode="External"/><Relationship Id="rId31" Type="http://schemas.openxmlformats.org/officeDocument/2006/relationships/hyperlink" Target="https://docs.google.com/document/d/1baBFtO6QQTZsl5ntH1OncGk71fdI69sn8H9ot3lZSI4/edit?usp=sharing"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nn.com/2018/01/22/health/smartphone-screen-time-happiness-study/index.html" TargetMode="External"/><Relationship Id="rId22" Type="http://schemas.openxmlformats.org/officeDocument/2006/relationships/hyperlink" Target="https://www.cdc.gov/tobacco/e-cigarettes/youth.html?CDC_AAref_Val=https://www.cdc.gov/tobacco/basic_information/e-cigarettes/Quick-Facts-on-the-Risks-of-E-cigarettes-for-Kids-Teens-and-Young-Adults.html" TargetMode="External"/><Relationship Id="rId27" Type="http://schemas.openxmlformats.org/officeDocument/2006/relationships/image" Target="media/image2.png"/><Relationship Id="rId30" Type="http://schemas.openxmlformats.org/officeDocument/2006/relationships/image" Target="media/image4.jpg"/><Relationship Id="rId43"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a9099676-83cc-4052-b690-aa282bf042dd" xsi:nil="true"/>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8BAD37-2F7E-46D8-A498-893536352567}">
  <ds:schemaRefs>
    <ds:schemaRef ds:uri="http://schemas.microsoft.com/office/2006/metadata/properties"/>
    <ds:schemaRef ds:uri="http://schemas.microsoft.com/office/infopath/2007/PartnerControls"/>
    <ds:schemaRef ds:uri="a9099676-83cc-4052-b690-aa282bf042dd"/>
    <ds:schemaRef ds:uri="790b9c9a-eaba-4882-8b83-c42f635500e3"/>
  </ds:schemaRefs>
</ds:datastoreItem>
</file>

<file path=customXml/itemProps2.xml><?xml version="1.0" encoding="utf-8"?>
<ds:datastoreItem xmlns:ds="http://schemas.openxmlformats.org/officeDocument/2006/customXml" ds:itemID="{BF765A54-2F0D-450B-BE42-297171909167}">
  <ds:schemaRefs>
    <ds:schemaRef ds:uri="http://schemas.microsoft.com/sharepoint/v3/contenttype/forms"/>
  </ds:schemaRefs>
</ds:datastoreItem>
</file>

<file path=customXml/itemProps3.xml><?xml version="1.0" encoding="utf-8"?>
<ds:datastoreItem xmlns:ds="http://schemas.openxmlformats.org/officeDocument/2006/customXml" ds:itemID="{6794A895-B9A0-49EF-A823-DFD55B71D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99676-83cc-4052-b690-aa282bf042dd"/>
    <ds:schemaRef ds:uri="790b9c9a-eaba-4882-8b83-c42f63550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19</Pages>
  <Words>4735</Words>
  <Characters>26992</Characters>
  <Application>Microsoft Office Word</Application>
  <DocSecurity>0</DocSecurity>
  <Lines>224</Lines>
  <Paragraphs>63</Paragraphs>
  <ScaleCrop>false</ScaleCrop>
  <Company/>
  <LinksUpToDate>false</LinksUpToDate>
  <CharactersWithSpaces>31664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Morales, Consuelo</cp:lastModifiedBy>
  <cp:revision>20</cp:revision>
  <dcterms:created xsi:type="dcterms:W3CDTF">2024-09-04T16:52:00Z</dcterms:created>
  <dcterms:modified xsi:type="dcterms:W3CDTF">2024-11-26T16:09:00Z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0x0101006FCD83CFD7162B4E9A07C74DD71BAD47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