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word/webSettings.xml" ContentType="application/vnd.openxmlformats-officedocument.wordprocessingml.web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3DA2511D" w14:textId="77777777" w:rsidR="0015412E" w:rsidRDefault="007D066A">
      <w:pPr>
        <w:jc w:val="center"/>
        <w:rPr>
          <w:rFonts w:ascii="Constantia" w:eastAsia="Constantia" w:hAnsi="Constantia" w:cs="Constantia"/>
          <w:b/>
          <w:sz w:val="30"/>
          <w:szCs w:val="30"/>
        </w:rPr>
      </w:pPr>
      <w:r>
        <w:rPr>
          <w:rFonts w:ascii="Constantia" w:eastAsia="Constantia" w:hAnsi="Constantia" w:cs="Constantia"/>
          <w:b/>
          <w:sz w:val="30"/>
          <w:szCs w:val="30"/>
        </w:rPr>
        <w:t>Health in Our Hands: How can looking for thrills make me miserable?</w:t>
      </w:r>
    </w:p>
    <w:p w14:paraId="170E9D6E" w14:textId="77777777" w:rsidR="0015412E" w:rsidRDefault="007D066A">
      <w:pPr>
        <w:jc w:val="center"/>
        <w:rPr>
          <w:rFonts w:ascii="Constantia" w:eastAsia="Constantia" w:hAnsi="Constantia" w:cs="Constantia"/>
          <w:b/>
          <w:sz w:val="30"/>
          <w:szCs w:val="30"/>
        </w:rPr>
      </w:pPr>
      <w:r>
        <w:rPr>
          <w:rFonts w:ascii="Constantia" w:eastAsia="Constantia" w:hAnsi="Constantia" w:cs="Constantia"/>
          <w:b/>
          <w:sz w:val="30"/>
          <w:szCs w:val="30"/>
        </w:rPr>
        <w:t>Curriculum storyline</w:t>
      </w:r>
    </w:p>
    <w:p w14:paraId="26BA3AE9" w14:textId="77777777" w:rsidR="0015412E" w:rsidRDefault="007D066A">
      <w:pPr>
        <w:jc w:val="center"/>
        <w:rPr>
          <w:rFonts w:ascii="Constantia" w:eastAsia="Constantia" w:hAnsi="Constantia" w:cs="Constantia"/>
          <w:b/>
          <w:sz w:val="30"/>
          <w:szCs w:val="30"/>
        </w:rPr>
      </w:pPr>
      <w:r>
        <w:rPr>
          <w:rFonts w:ascii="Constantia" w:eastAsia="Constantia" w:hAnsi="Constantia" w:cs="Constantia"/>
          <w:b/>
          <w:sz w:val="30"/>
          <w:szCs w:val="30"/>
        </w:rPr>
        <w:t>Ver. 06/2024</w:t>
      </w:r>
    </w:p>
    <w:p w14:paraId="5172CE17" w14:textId="77777777" w:rsidR="0015412E" w:rsidRDefault="0015412E">
      <w:pPr>
        <w:rPr>
          <w:rFonts w:ascii="Constantia" w:eastAsia="Constantia" w:hAnsi="Constantia" w:cs="Constantia"/>
          <w:b/>
          <w:u w:val="single"/>
        </w:rPr>
      </w:pPr>
    </w:p>
    <w:p w14:paraId="3C593334" w14:textId="77777777" w:rsidR="0015412E" w:rsidRDefault="007D066A">
      <w:pPr>
        <w:rPr>
          <w:rFonts w:ascii="Constantia" w:eastAsia="Constantia" w:hAnsi="Constantia" w:cs="Constantia"/>
          <w:sz w:val="28"/>
          <w:szCs w:val="28"/>
        </w:rPr>
      </w:pPr>
      <w:r>
        <w:rPr>
          <w:rFonts w:ascii="Constantia" w:eastAsia="Constantia" w:hAnsi="Constantia" w:cs="Constantia"/>
          <w:b/>
          <w:sz w:val="28"/>
          <w:szCs w:val="28"/>
          <w:u w:val="single"/>
        </w:rPr>
        <w:t xml:space="preserve">Framing the Unit: </w:t>
      </w:r>
    </w:p>
    <w:p w14:paraId="450E2C7B" w14:textId="77777777" w:rsidR="0015412E" w:rsidRDefault="0015412E">
      <w:pPr>
        <w:rPr>
          <w:rFonts w:ascii="Constantia" w:eastAsia="Constantia" w:hAnsi="Constantia" w:cs="Constantia"/>
        </w:rPr>
      </w:pPr>
    </w:p>
    <w:p w14:paraId="4BCD3550" w14:textId="77777777" w:rsidR="0015412E" w:rsidRDefault="007D066A">
      <w:pPr>
        <w:rPr>
          <w:rFonts w:ascii="Constantia" w:eastAsia="Constantia" w:hAnsi="Constantia" w:cs="Constantia"/>
        </w:rPr>
      </w:pPr>
      <w:r>
        <w:rPr>
          <w:rFonts w:ascii="Constantia" w:eastAsia="Constantia" w:hAnsi="Constantia" w:cs="Constantia"/>
        </w:rPr>
        <w:t>This unit guides students through a journey to figure out thrill seeking,</w:t>
      </w:r>
      <w:r>
        <w:rPr>
          <w:rFonts w:ascii="Constantia" w:eastAsia="Constantia" w:hAnsi="Constantia" w:cs="Constantia"/>
        </w:rPr>
        <w:t xml:space="preserve"> and how thrill seeking evolved as a survival mechanism, but because of environmental changes and modern lifestyle, thrill seeking can sometimes lead to addiction, misery and even death. Throughout the unit, students investigate several sub-driving questions to support them to gradually answer the </w:t>
      </w:r>
      <w:r>
        <w:rPr>
          <w:rFonts w:ascii="Constantia" w:eastAsia="Constantia" w:hAnsi="Constantia" w:cs="Constantia"/>
          <w:i/>
        </w:rPr>
        <w:t xml:space="preserve">big </w:t>
      </w:r>
      <w:r>
        <w:rPr>
          <w:rFonts w:ascii="Constantia" w:eastAsia="Constantia" w:hAnsi="Constantia" w:cs="Constantia"/>
        </w:rPr>
        <w:t>driving question: “How can looking for thrills make me miserable</w:t>
      </w:r>
      <w:proofErr w:type="gramStart"/>
      <w:r>
        <w:rPr>
          <w:rFonts w:ascii="Constantia" w:eastAsia="Constantia" w:hAnsi="Constantia" w:cs="Constantia"/>
        </w:rPr>
        <w:t>,”  which</w:t>
      </w:r>
      <w:proofErr w:type="gramEnd"/>
      <w:r>
        <w:rPr>
          <w:rFonts w:ascii="Constantia" w:eastAsia="Constantia" w:hAnsi="Constantia" w:cs="Constantia"/>
        </w:rPr>
        <w:t xml:space="preserve"> encompasses these scientific ideas.</w:t>
      </w:r>
    </w:p>
    <w:p w14:paraId="1A83149B" w14:textId="77777777" w:rsidR="0015412E" w:rsidRDefault="0015412E">
      <w:pPr>
        <w:rPr>
          <w:rFonts w:ascii="Constantia" w:eastAsia="Constantia" w:hAnsi="Constantia" w:cs="Constantia"/>
        </w:rPr>
      </w:pPr>
    </w:p>
    <w:p w14:paraId="31BA5048" w14:textId="77777777" w:rsidR="0015412E" w:rsidRDefault="007D066A">
      <w:pPr>
        <w:rPr>
          <w:rFonts w:ascii="Constantia" w:eastAsia="Constantia" w:hAnsi="Constantia" w:cs="Constantia"/>
        </w:rPr>
      </w:pPr>
      <w:r>
        <w:rPr>
          <w:rFonts w:ascii="Constantia" w:eastAsia="Constantia" w:hAnsi="Constantia" w:cs="Constantia"/>
        </w:rPr>
        <w:t xml:space="preserve">Guided by the sub-driving question, the journey unfolds as students figure out: </w:t>
      </w:r>
    </w:p>
    <w:p w14:paraId="53A6A90E" w14:textId="77777777" w:rsidR="0015412E" w:rsidRDefault="0015412E">
      <w:pPr>
        <w:rPr>
          <w:rFonts w:ascii="Constantia" w:eastAsia="Constantia" w:hAnsi="Constantia" w:cs="Constantia"/>
        </w:rPr>
      </w:pPr>
    </w:p>
    <w:p w14:paraId="3BB06231" w14:textId="77777777" w:rsidR="0015412E" w:rsidRDefault="007D066A">
      <w:pPr>
        <w:numPr>
          <w:ilvl w:val="0"/>
          <w:numId w:val="4"/>
        </w:numPr>
        <w:spacing w:after="200"/>
        <w:rPr>
          <w:rFonts w:ascii="Constantia" w:eastAsia="Constantia" w:hAnsi="Constantia" w:cs="Constantia"/>
        </w:rPr>
      </w:pPr>
      <w:r>
        <w:rPr>
          <w:rFonts w:ascii="Constantia" w:eastAsia="Constantia" w:hAnsi="Constantia" w:cs="Constantia"/>
        </w:rPr>
        <w:t>In LS1 - What gets us excited by examining the sub-driving question “What do you do for thrills?”</w:t>
      </w:r>
    </w:p>
    <w:p w14:paraId="78B3BF0C" w14:textId="77777777" w:rsidR="0015412E" w:rsidRDefault="007D066A">
      <w:pPr>
        <w:numPr>
          <w:ilvl w:val="0"/>
          <w:numId w:val="4"/>
        </w:numPr>
        <w:spacing w:after="200"/>
        <w:rPr>
          <w:rFonts w:ascii="Constantia" w:eastAsia="Constantia" w:hAnsi="Constantia" w:cs="Constantia"/>
        </w:rPr>
      </w:pPr>
      <w:r>
        <w:rPr>
          <w:rFonts w:ascii="Constantia" w:eastAsia="Constantia" w:hAnsi="Constantia" w:cs="Constantia"/>
        </w:rPr>
        <w:t>In LS2 - The basic mechanism of the brain’s reward pathway which is responsible for the feeling of excitement through the sub-driving question “Why do thrills make us feel excited and happy?”</w:t>
      </w:r>
    </w:p>
    <w:p w14:paraId="22B539FB" w14:textId="77777777" w:rsidR="0015412E" w:rsidRDefault="007D066A">
      <w:pPr>
        <w:numPr>
          <w:ilvl w:val="0"/>
          <w:numId w:val="4"/>
        </w:numPr>
        <w:spacing w:after="200"/>
        <w:rPr>
          <w:rFonts w:ascii="Constantia" w:eastAsia="Constantia" w:hAnsi="Constantia" w:cs="Constantia"/>
        </w:rPr>
      </w:pPr>
      <w:r>
        <w:rPr>
          <w:rFonts w:ascii="Constantia" w:eastAsia="Constantia" w:hAnsi="Constantia" w:cs="Constantia"/>
        </w:rPr>
        <w:t>In LS3 - The importance of thrill seeking to our survival and how the reward pathway evolved through the process of natural selection. Students investigate the sub-driving question “Why do we all look for thrills?”</w:t>
      </w:r>
    </w:p>
    <w:p w14:paraId="1D7E0729" w14:textId="77777777" w:rsidR="0015412E" w:rsidRDefault="007D066A">
      <w:pPr>
        <w:numPr>
          <w:ilvl w:val="0"/>
          <w:numId w:val="4"/>
        </w:numPr>
        <w:spacing w:after="200"/>
        <w:rPr>
          <w:rFonts w:ascii="Constantia" w:eastAsia="Constantia" w:hAnsi="Constantia" w:cs="Constantia"/>
        </w:rPr>
      </w:pPr>
      <w:r>
        <w:rPr>
          <w:rFonts w:ascii="Constantia" w:eastAsia="Constantia" w:hAnsi="Constantia" w:cs="Constantia"/>
        </w:rPr>
        <w:t xml:space="preserve">In LS4 - The risk for substance use disorders and behavioral addictions is caused, in part, by their environment. Students focus on both national and global trends related to SUD and behavioral addictions to understand the contribution </w:t>
      </w:r>
      <w:proofErr w:type="gramStart"/>
      <w:r>
        <w:rPr>
          <w:rFonts w:ascii="Constantia" w:eastAsia="Constantia" w:hAnsi="Constantia" w:cs="Constantia"/>
        </w:rPr>
        <w:t>of  various</w:t>
      </w:r>
      <w:proofErr w:type="gramEnd"/>
      <w:r>
        <w:rPr>
          <w:rFonts w:ascii="Constantia" w:eastAsia="Constantia" w:hAnsi="Constantia" w:cs="Constantia"/>
        </w:rPr>
        <w:t xml:space="preserve"> environmental factors. and answer the sub-driving question, “What puts us at risk for substance use disorder (SUD) and behavioral addictions?”</w:t>
      </w:r>
    </w:p>
    <w:p w14:paraId="06E5737C" w14:textId="77777777" w:rsidR="0015412E" w:rsidRDefault="007D066A">
      <w:pPr>
        <w:numPr>
          <w:ilvl w:val="0"/>
          <w:numId w:val="4"/>
        </w:numPr>
        <w:spacing w:after="200"/>
        <w:rPr>
          <w:rFonts w:ascii="Constantia" w:eastAsia="Constantia" w:hAnsi="Constantia" w:cs="Constantia"/>
        </w:rPr>
      </w:pPr>
      <w:r>
        <w:rPr>
          <w:rFonts w:ascii="Constantia" w:eastAsia="Constantia" w:hAnsi="Constantia" w:cs="Constantia"/>
        </w:rPr>
        <w:t>In LS5 - Some genes might cause us to be at risk for substance use disorder (SUD), while others might protect us against it. Alcohol flush is a genetic mutation that causes discomfort following alcohol consumption. Alcohol use disorder is caused by the interaction of an individual’s genes and the environment. Taken together, with Learning Set 4, this information helps students answer the sub-driving question, “What are the environmental and genetic factors that put us at risk or protect us from SUD?”</w:t>
      </w:r>
    </w:p>
    <w:p w14:paraId="2B8C0961" w14:textId="77777777" w:rsidR="0015412E" w:rsidRDefault="007D066A">
      <w:pPr>
        <w:numPr>
          <w:ilvl w:val="0"/>
          <w:numId w:val="4"/>
        </w:numPr>
        <w:spacing w:after="200"/>
        <w:rPr>
          <w:rFonts w:ascii="Constantia" w:eastAsia="Constantia" w:hAnsi="Constantia" w:cs="Constantia"/>
        </w:rPr>
      </w:pPr>
      <w:r>
        <w:rPr>
          <w:rFonts w:ascii="Constantia" w:eastAsia="Constantia" w:hAnsi="Constantia" w:cs="Constantia"/>
        </w:rPr>
        <w:t xml:space="preserve">In LS6 - What can students do to reduce the risk of addiction by designing and conducting a community action research project focused on making a change in their environment? Students address the sub-driving question “Can </w:t>
      </w:r>
      <w:r>
        <w:rPr>
          <w:rFonts w:ascii="Constantia" w:eastAsia="Constantia" w:hAnsi="Constantia" w:cs="Constantia"/>
        </w:rPr>
        <w:lastRenderedPageBreak/>
        <w:t>we make a change? What can we do to reduce the risk of substance use disorder and behavioral addictions for ourselves and our community?”</w:t>
      </w:r>
    </w:p>
    <w:p w14:paraId="3650A3F5" w14:textId="77777777" w:rsidR="0015412E" w:rsidRDefault="007D066A">
      <w:pPr>
        <w:rPr>
          <w:rFonts w:ascii="Constantia" w:eastAsia="Constantia" w:hAnsi="Constantia" w:cs="Constantia"/>
          <w:b/>
          <w:sz w:val="28"/>
          <w:szCs w:val="28"/>
          <w:u w:val="single"/>
        </w:rPr>
      </w:pPr>
      <w:r>
        <w:rPr>
          <w:rFonts w:ascii="Constantia" w:eastAsia="Constantia" w:hAnsi="Constantia" w:cs="Constantia"/>
          <w:b/>
          <w:sz w:val="28"/>
          <w:szCs w:val="28"/>
          <w:u w:val="single"/>
        </w:rPr>
        <w:t>Bundle of PEs selected for this unit</w:t>
      </w:r>
    </w:p>
    <w:p w14:paraId="4EAEC00D" w14:textId="77777777" w:rsidR="0015412E" w:rsidRDefault="0015412E">
      <w:pPr>
        <w:rPr>
          <w:rFonts w:ascii="Constantia" w:eastAsia="Constantia" w:hAnsi="Constantia" w:cs="Constantia"/>
          <w:b/>
        </w:rPr>
      </w:pPr>
    </w:p>
    <w:p w14:paraId="210A8898" w14:textId="77777777" w:rsidR="0015412E" w:rsidRDefault="007D066A">
      <w:pPr>
        <w:rPr>
          <w:rFonts w:ascii="Constantia" w:eastAsia="Constantia" w:hAnsi="Constantia" w:cs="Constantia"/>
        </w:rPr>
      </w:pPr>
      <w:r>
        <w:rPr>
          <w:rFonts w:ascii="Constantia" w:eastAsia="Constantia" w:hAnsi="Constantia" w:cs="Constantia"/>
          <w:b/>
        </w:rPr>
        <w:t>From Molecules to Organisms: Structures and Processes:</w:t>
      </w:r>
    </w:p>
    <w:p w14:paraId="2C26E8D7" w14:textId="77777777" w:rsidR="0015412E" w:rsidRDefault="007D066A">
      <w:pPr>
        <w:numPr>
          <w:ilvl w:val="0"/>
          <w:numId w:val="9"/>
        </w:numPr>
        <w:rPr>
          <w:i/>
        </w:rPr>
      </w:pPr>
      <w:r>
        <w:rPr>
          <w:rFonts w:ascii="Constantia" w:eastAsia="Constantia" w:hAnsi="Constantia" w:cs="Constantia"/>
          <w:b/>
        </w:rPr>
        <w:t xml:space="preserve">MS-LS1-4. </w:t>
      </w:r>
      <w:r>
        <w:rPr>
          <w:rFonts w:ascii="Constantia" w:eastAsia="Constantia" w:hAnsi="Constantia" w:cs="Constantia"/>
        </w:rPr>
        <w:t>Use argument based on empirical evidence and scientific reasoning to support an explanation for how characteristic animal behaviors and specialized plant structures affect the probability of successful reproduction of animals and plants respectively.</w:t>
      </w:r>
    </w:p>
    <w:p w14:paraId="6BBF4DBB" w14:textId="77777777" w:rsidR="0015412E" w:rsidRDefault="0015412E">
      <w:pPr>
        <w:rPr>
          <w:rFonts w:ascii="Constantia" w:eastAsia="Constantia" w:hAnsi="Constantia" w:cs="Constantia"/>
        </w:rPr>
      </w:pPr>
    </w:p>
    <w:p w14:paraId="2515DFAB" w14:textId="77777777" w:rsidR="0015412E" w:rsidRDefault="007D066A">
      <w:pPr>
        <w:numPr>
          <w:ilvl w:val="0"/>
          <w:numId w:val="7"/>
        </w:numPr>
        <w:rPr>
          <w:b/>
        </w:rPr>
      </w:pPr>
      <w:r>
        <w:rPr>
          <w:rFonts w:ascii="Constantia" w:eastAsia="Constantia" w:hAnsi="Constantia" w:cs="Constantia"/>
          <w:b/>
        </w:rPr>
        <w:t xml:space="preserve">MS-LS1-5. </w:t>
      </w:r>
      <w:r>
        <w:rPr>
          <w:rFonts w:ascii="Constantia" w:eastAsia="Constantia" w:hAnsi="Constantia" w:cs="Constantia"/>
        </w:rPr>
        <w:t>Construct a scientific explanation based on evidence for how environmental and genetic factors influence the growth of organisms.</w:t>
      </w:r>
      <w:r>
        <w:rPr>
          <w:rFonts w:ascii="Constantia" w:eastAsia="Constantia" w:hAnsi="Constantia" w:cs="Constantia"/>
          <w:b/>
        </w:rPr>
        <w:t xml:space="preserve"> </w:t>
      </w:r>
    </w:p>
    <w:p w14:paraId="533269C7" w14:textId="77777777" w:rsidR="0015412E" w:rsidRDefault="0015412E">
      <w:pPr>
        <w:rPr>
          <w:rFonts w:ascii="Constantia" w:eastAsia="Constantia" w:hAnsi="Constantia" w:cs="Constantia"/>
          <w:b/>
        </w:rPr>
      </w:pPr>
    </w:p>
    <w:p w14:paraId="5010DC25" w14:textId="77777777" w:rsidR="0015412E" w:rsidRDefault="007D066A">
      <w:pPr>
        <w:numPr>
          <w:ilvl w:val="0"/>
          <w:numId w:val="7"/>
        </w:numPr>
        <w:rPr>
          <w:rFonts w:ascii="Constantia" w:eastAsia="Constantia" w:hAnsi="Constantia" w:cs="Constantia"/>
          <w:b/>
        </w:rPr>
      </w:pPr>
      <w:r>
        <w:rPr>
          <w:rFonts w:ascii="Constantia" w:eastAsia="Constantia" w:hAnsi="Constantia" w:cs="Constantia"/>
          <w:b/>
        </w:rPr>
        <w:t xml:space="preserve">MS-LS1-8. </w:t>
      </w:r>
      <w:r>
        <w:rPr>
          <w:rFonts w:ascii="Constantia" w:eastAsia="Constantia" w:hAnsi="Constantia" w:cs="Constantia"/>
          <w:color w:val="333333"/>
        </w:rPr>
        <w:t>Gath</w:t>
      </w:r>
      <w:r>
        <w:rPr>
          <w:rFonts w:ascii="Constantia" w:eastAsia="Constantia" w:hAnsi="Constantia" w:cs="Constantia"/>
        </w:rPr>
        <w:t>er and synthesize information that sensory receptors respond to stimuli by sending messages to the brain for immediate behavior or storage as memories.</w:t>
      </w:r>
    </w:p>
    <w:p w14:paraId="31DA6404" w14:textId="77777777" w:rsidR="0015412E" w:rsidRDefault="0015412E">
      <w:pPr>
        <w:rPr>
          <w:rFonts w:ascii="Constantia" w:eastAsia="Constantia" w:hAnsi="Constantia" w:cs="Constantia"/>
        </w:rPr>
      </w:pPr>
    </w:p>
    <w:p w14:paraId="223BA880" w14:textId="77777777" w:rsidR="0015412E" w:rsidRDefault="007D066A">
      <w:pPr>
        <w:rPr>
          <w:rFonts w:ascii="Constantia" w:eastAsia="Constantia" w:hAnsi="Constantia" w:cs="Constantia"/>
        </w:rPr>
      </w:pPr>
      <w:r>
        <w:rPr>
          <w:rFonts w:ascii="Constantia" w:eastAsia="Constantia" w:hAnsi="Constantia" w:cs="Constantia"/>
          <w:b/>
        </w:rPr>
        <w:t>Heredity: Inheritance and variation of Traits:</w:t>
      </w:r>
    </w:p>
    <w:p w14:paraId="65BBEF12" w14:textId="77777777" w:rsidR="0015412E" w:rsidRDefault="007D066A">
      <w:pPr>
        <w:numPr>
          <w:ilvl w:val="0"/>
          <w:numId w:val="8"/>
        </w:numPr>
        <w:rPr>
          <w:b/>
        </w:rPr>
      </w:pPr>
      <w:r>
        <w:rPr>
          <w:rFonts w:ascii="Constantia" w:eastAsia="Constantia" w:hAnsi="Constantia" w:cs="Constantia"/>
          <w:b/>
        </w:rPr>
        <w:t xml:space="preserve">MS-LS3-1. </w:t>
      </w:r>
      <w:r>
        <w:rPr>
          <w:rFonts w:ascii="Constantia" w:eastAsia="Constantia" w:hAnsi="Constantia" w:cs="Constantia"/>
        </w:rPr>
        <w:t>Develop and use a model to describe why structural changes to genes (mutations) located on chromosomes may affect proteins and may result in harmful, beneficial, or neutral effects to the structure and function of the organism.</w:t>
      </w:r>
      <w:r>
        <w:rPr>
          <w:rFonts w:ascii="Constantia" w:eastAsia="Constantia" w:hAnsi="Constantia" w:cs="Constantia"/>
          <w:b/>
        </w:rPr>
        <w:t xml:space="preserve"> </w:t>
      </w:r>
    </w:p>
    <w:p w14:paraId="75CF64B2" w14:textId="77777777" w:rsidR="0015412E" w:rsidRDefault="0015412E">
      <w:pPr>
        <w:rPr>
          <w:rFonts w:ascii="Constantia" w:eastAsia="Constantia" w:hAnsi="Constantia" w:cs="Constantia"/>
          <w:b/>
        </w:rPr>
      </w:pPr>
    </w:p>
    <w:p w14:paraId="3056F4BB" w14:textId="77777777" w:rsidR="0015412E" w:rsidRDefault="007D066A">
      <w:pPr>
        <w:numPr>
          <w:ilvl w:val="0"/>
          <w:numId w:val="11"/>
        </w:numPr>
        <w:rPr>
          <w:b/>
        </w:rPr>
      </w:pPr>
      <w:r>
        <w:rPr>
          <w:rFonts w:ascii="Constantia" w:eastAsia="Constantia" w:hAnsi="Constantia" w:cs="Constantia"/>
          <w:b/>
        </w:rPr>
        <w:t xml:space="preserve">MS-LS3-2. </w:t>
      </w:r>
      <w:r>
        <w:rPr>
          <w:rFonts w:ascii="Constantia" w:eastAsia="Constantia" w:hAnsi="Constantia" w:cs="Constantia"/>
        </w:rPr>
        <w:t>Develop and use a model to describe why asexual reproduction results in offspring with identical genetic information and sexual reproduction results in offspring with genetic variation.</w:t>
      </w:r>
    </w:p>
    <w:p w14:paraId="12F76B59" w14:textId="77777777" w:rsidR="0015412E" w:rsidRDefault="0015412E">
      <w:pPr>
        <w:rPr>
          <w:rFonts w:ascii="Constantia" w:eastAsia="Constantia" w:hAnsi="Constantia" w:cs="Constantia"/>
        </w:rPr>
      </w:pPr>
    </w:p>
    <w:p w14:paraId="38DDFEC3" w14:textId="77777777" w:rsidR="0015412E" w:rsidRDefault="007D066A">
      <w:pPr>
        <w:rPr>
          <w:rFonts w:ascii="Constantia" w:eastAsia="Constantia" w:hAnsi="Constantia" w:cs="Constantia"/>
        </w:rPr>
      </w:pPr>
      <w:r>
        <w:rPr>
          <w:rFonts w:ascii="Constantia" w:eastAsia="Constantia" w:hAnsi="Constantia" w:cs="Constantia"/>
          <w:b/>
        </w:rPr>
        <w:t>Biological Evolution: Unity and Diversity</w:t>
      </w:r>
    </w:p>
    <w:p w14:paraId="378358FB" w14:textId="77777777" w:rsidR="0015412E" w:rsidRDefault="007D066A">
      <w:pPr>
        <w:numPr>
          <w:ilvl w:val="0"/>
          <w:numId w:val="5"/>
        </w:numPr>
        <w:rPr>
          <w:b/>
        </w:rPr>
      </w:pPr>
      <w:r>
        <w:rPr>
          <w:rFonts w:ascii="Constantia" w:eastAsia="Constantia" w:hAnsi="Constantia" w:cs="Constantia"/>
          <w:b/>
        </w:rPr>
        <w:t xml:space="preserve">MS-LS4-4. </w:t>
      </w:r>
      <w:r>
        <w:rPr>
          <w:rFonts w:ascii="Constantia" w:eastAsia="Constantia" w:hAnsi="Constantia" w:cs="Constantia"/>
        </w:rPr>
        <w:t>Construct an explanation based on evidence that describes how genetic variation of traits in a population increases some individuals’ probability of surviving and reproducing in a specific environment</w:t>
      </w:r>
    </w:p>
    <w:p w14:paraId="44F95C5E" w14:textId="77777777" w:rsidR="0015412E" w:rsidRDefault="007D066A">
      <w:pPr>
        <w:ind w:left="720"/>
        <w:rPr>
          <w:rFonts w:ascii="Constantia" w:eastAsia="Constantia" w:hAnsi="Constantia" w:cs="Constantia"/>
        </w:rPr>
      </w:pPr>
      <w:r>
        <w:rPr>
          <w:rFonts w:ascii="Constantia" w:eastAsia="Constantia" w:hAnsi="Constantia" w:cs="Constantia"/>
        </w:rPr>
        <w:t xml:space="preserve"> </w:t>
      </w:r>
    </w:p>
    <w:p w14:paraId="2D594B0E" w14:textId="77777777" w:rsidR="0015412E" w:rsidRDefault="007D066A">
      <w:pPr>
        <w:numPr>
          <w:ilvl w:val="0"/>
          <w:numId w:val="12"/>
        </w:numPr>
      </w:pPr>
      <w:r>
        <w:rPr>
          <w:rFonts w:ascii="Constantia" w:eastAsia="Constantia" w:hAnsi="Constantia" w:cs="Constantia"/>
          <w:b/>
        </w:rPr>
        <w:t xml:space="preserve">MS-LS4-5. </w:t>
      </w:r>
      <w:r>
        <w:rPr>
          <w:rFonts w:ascii="Constantia" w:eastAsia="Constantia" w:hAnsi="Constantia" w:cs="Constantia"/>
        </w:rPr>
        <w:t>Gather and synthesize information about the technologies that have changed the way humans influence the inheritance of desired traits in organisms.</w:t>
      </w:r>
    </w:p>
    <w:p w14:paraId="55A127CF" w14:textId="77777777" w:rsidR="0015412E" w:rsidRDefault="0015412E">
      <w:pPr>
        <w:rPr>
          <w:rFonts w:ascii="Constantia" w:eastAsia="Constantia" w:hAnsi="Constantia" w:cs="Constantia"/>
        </w:rPr>
      </w:pPr>
    </w:p>
    <w:p w14:paraId="2281143B" w14:textId="77777777" w:rsidR="0015412E" w:rsidRDefault="007D066A">
      <w:pPr>
        <w:numPr>
          <w:ilvl w:val="0"/>
          <w:numId w:val="3"/>
        </w:numPr>
      </w:pPr>
      <w:r>
        <w:rPr>
          <w:rFonts w:ascii="Constantia" w:eastAsia="Constantia" w:hAnsi="Constantia" w:cs="Constantia"/>
          <w:b/>
        </w:rPr>
        <w:t>MS-LS4-6.</w:t>
      </w:r>
      <w:r>
        <w:rPr>
          <w:rFonts w:ascii="Constantia" w:eastAsia="Constantia" w:hAnsi="Constantia" w:cs="Constantia"/>
        </w:rPr>
        <w:t xml:space="preserve"> Use mathematical representations to support explanations of how natural selection may lead to increases and decreases of specific traits in populations over time.</w:t>
      </w:r>
    </w:p>
    <w:p w14:paraId="4CF1E1B7" w14:textId="77777777" w:rsidR="0015412E" w:rsidRDefault="0015412E">
      <w:pPr>
        <w:rPr>
          <w:rFonts w:ascii="Constantia" w:eastAsia="Constantia" w:hAnsi="Constantia" w:cs="Constantia"/>
        </w:rPr>
      </w:pPr>
    </w:p>
    <w:p w14:paraId="766D11DA" w14:textId="77777777" w:rsidR="0015412E" w:rsidRDefault="0015412E">
      <w:pPr>
        <w:rPr>
          <w:rFonts w:ascii="Constantia" w:eastAsia="Constantia" w:hAnsi="Constantia" w:cs="Constantia"/>
        </w:rPr>
      </w:pPr>
    </w:p>
    <w:p w14:paraId="5152D95F" w14:textId="77777777" w:rsidR="0015412E" w:rsidRDefault="0015412E">
      <w:pPr>
        <w:rPr>
          <w:rFonts w:ascii="Constantia" w:eastAsia="Constantia" w:hAnsi="Constantia" w:cs="Constantia"/>
        </w:rPr>
      </w:pPr>
    </w:p>
    <w:tbl>
      <w:tblPr>
        <w:tblStyle w:val="a"/>
        <w:tblW w:w="14289"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88"/>
        <w:gridCol w:w="1585"/>
        <w:gridCol w:w="1935"/>
        <w:gridCol w:w="2206"/>
        <w:gridCol w:w="2070"/>
        <w:gridCol w:w="4305"/>
      </w:tblGrid>
      <w:tr w:rsidR="0015412E" w14:paraId="51943F0E" w14:textId="77777777" w:rsidTr="0015412E">
        <w:trPr>
          <w:trHeight w:val="705"/>
          <w:jc w:val="center"/>
        </w:trPr>
        <w:tc>
          <w:tcPr>
            <w:tcW w:w="2189" w:type="dxa"/>
            <w:shd w:val="clear" w:color="auto" w:fill="A4C2F4"/>
            <w:tcMar>
              <w:top w:w="100" w:type="dxa"/>
              <w:left w:w="100" w:type="dxa"/>
              <w:bottom w:w="100" w:type="dxa"/>
              <w:right w:w="100" w:type="dxa"/>
            </w:tcMar>
          </w:tcPr>
          <w:p w14:paraId="7269F10B" w14:textId="77777777" w:rsidR="0015412E" w:rsidRDefault="007D066A">
            <w:pPr>
              <w:jc w:val="center"/>
              <w:rPr>
                <w:rFonts w:ascii="Constantia" w:eastAsia="Constantia" w:hAnsi="Constantia" w:cs="Constantia"/>
              </w:rPr>
            </w:pPr>
            <w:r>
              <w:rPr>
                <w:rFonts w:ascii="Constantia" w:eastAsia="Constantia" w:hAnsi="Constantia" w:cs="Constantia"/>
                <w:b/>
                <w:sz w:val="20"/>
                <w:szCs w:val="20"/>
              </w:rPr>
              <w:t>Question(s)</w:t>
            </w:r>
          </w:p>
        </w:tc>
        <w:tc>
          <w:tcPr>
            <w:tcW w:w="1585" w:type="dxa"/>
            <w:shd w:val="clear" w:color="auto" w:fill="A4C2F4"/>
            <w:tcMar>
              <w:top w:w="100" w:type="dxa"/>
              <w:left w:w="100" w:type="dxa"/>
              <w:bottom w:w="100" w:type="dxa"/>
              <w:right w:w="100" w:type="dxa"/>
            </w:tcMar>
          </w:tcPr>
          <w:p w14:paraId="65512389" w14:textId="77777777" w:rsidR="0015412E" w:rsidRDefault="007D066A">
            <w:pPr>
              <w:jc w:val="center"/>
              <w:rPr>
                <w:rFonts w:ascii="Constantia" w:eastAsia="Constantia" w:hAnsi="Constantia" w:cs="Constantia"/>
                <w:b/>
                <w:sz w:val="20"/>
                <w:szCs w:val="20"/>
              </w:rPr>
            </w:pPr>
            <w:r>
              <w:rPr>
                <w:rFonts w:ascii="Constantia" w:eastAsia="Constantia" w:hAnsi="Constantia" w:cs="Constantia"/>
                <w:b/>
                <w:sz w:val="20"/>
                <w:szCs w:val="20"/>
              </w:rPr>
              <w:t>Phenomenon</w:t>
            </w:r>
          </w:p>
        </w:tc>
        <w:tc>
          <w:tcPr>
            <w:tcW w:w="1935" w:type="dxa"/>
            <w:shd w:val="clear" w:color="auto" w:fill="A4C2F4"/>
            <w:tcMar>
              <w:top w:w="100" w:type="dxa"/>
              <w:left w:w="100" w:type="dxa"/>
              <w:bottom w:w="100" w:type="dxa"/>
              <w:right w:w="100" w:type="dxa"/>
            </w:tcMar>
          </w:tcPr>
          <w:p w14:paraId="74CD3860" w14:textId="77777777" w:rsidR="0015412E" w:rsidRDefault="007D066A">
            <w:pPr>
              <w:jc w:val="center"/>
              <w:rPr>
                <w:rFonts w:ascii="Constantia" w:eastAsia="Constantia" w:hAnsi="Constantia" w:cs="Constantia"/>
              </w:rPr>
            </w:pPr>
            <w:r>
              <w:rPr>
                <w:rFonts w:ascii="Constantia" w:eastAsia="Constantia" w:hAnsi="Constantia" w:cs="Constantia"/>
                <w:b/>
                <w:sz w:val="20"/>
                <w:szCs w:val="20"/>
              </w:rPr>
              <w:t>Figuring out</w:t>
            </w:r>
          </w:p>
        </w:tc>
        <w:tc>
          <w:tcPr>
            <w:tcW w:w="2206" w:type="dxa"/>
            <w:shd w:val="clear" w:color="auto" w:fill="A4C2F4"/>
            <w:tcMar>
              <w:top w:w="100" w:type="dxa"/>
              <w:left w:w="100" w:type="dxa"/>
              <w:bottom w:w="100" w:type="dxa"/>
              <w:right w:w="100" w:type="dxa"/>
            </w:tcMar>
          </w:tcPr>
          <w:p w14:paraId="7FF8B382" w14:textId="77777777" w:rsidR="0015412E" w:rsidRDefault="007D066A">
            <w:pPr>
              <w:jc w:val="center"/>
              <w:rPr>
                <w:rFonts w:ascii="Constantia" w:eastAsia="Constantia" w:hAnsi="Constantia" w:cs="Constantia"/>
              </w:rPr>
            </w:pPr>
            <w:r>
              <w:rPr>
                <w:rFonts w:ascii="Constantia" w:eastAsia="Constantia" w:hAnsi="Constantia" w:cs="Constantia"/>
                <w:b/>
                <w:sz w:val="20"/>
                <w:szCs w:val="20"/>
              </w:rPr>
              <w:t>Scientific Practice(s)</w:t>
            </w:r>
          </w:p>
        </w:tc>
        <w:tc>
          <w:tcPr>
            <w:tcW w:w="2070" w:type="dxa"/>
            <w:shd w:val="clear" w:color="auto" w:fill="A4C2F4"/>
            <w:tcMar>
              <w:top w:w="100" w:type="dxa"/>
              <w:left w:w="100" w:type="dxa"/>
              <w:bottom w:w="100" w:type="dxa"/>
              <w:right w:w="100" w:type="dxa"/>
            </w:tcMar>
          </w:tcPr>
          <w:p w14:paraId="030B6D27" w14:textId="77777777" w:rsidR="0015412E" w:rsidRDefault="007D066A">
            <w:pPr>
              <w:jc w:val="center"/>
              <w:rPr>
                <w:rFonts w:ascii="Constantia" w:eastAsia="Constantia" w:hAnsi="Constantia" w:cs="Constantia"/>
              </w:rPr>
            </w:pPr>
            <w:r>
              <w:rPr>
                <w:rFonts w:ascii="Constantia" w:eastAsia="Constantia" w:hAnsi="Constantia" w:cs="Constantia"/>
                <w:b/>
                <w:sz w:val="20"/>
                <w:szCs w:val="20"/>
              </w:rPr>
              <w:t>(DCI) - (CCC)</w:t>
            </w:r>
          </w:p>
          <w:p w14:paraId="68672C6F" w14:textId="77777777" w:rsidR="0015412E" w:rsidRDefault="0015412E">
            <w:pPr>
              <w:rPr>
                <w:rFonts w:ascii="Constantia" w:eastAsia="Constantia" w:hAnsi="Constantia" w:cs="Constantia"/>
              </w:rPr>
            </w:pPr>
          </w:p>
        </w:tc>
        <w:tc>
          <w:tcPr>
            <w:tcW w:w="4305" w:type="dxa"/>
            <w:shd w:val="clear" w:color="auto" w:fill="A4C2F4"/>
            <w:tcMar>
              <w:top w:w="100" w:type="dxa"/>
              <w:left w:w="100" w:type="dxa"/>
              <w:bottom w:w="100" w:type="dxa"/>
              <w:right w:w="100" w:type="dxa"/>
            </w:tcMar>
          </w:tcPr>
          <w:p w14:paraId="5920922A" w14:textId="77777777" w:rsidR="0015412E" w:rsidRDefault="007D066A">
            <w:pPr>
              <w:jc w:val="center"/>
              <w:rPr>
                <w:rFonts w:ascii="Constantia" w:eastAsia="Constantia" w:hAnsi="Constantia" w:cs="Constantia"/>
              </w:rPr>
            </w:pPr>
            <w:r>
              <w:rPr>
                <w:rFonts w:ascii="Constantia" w:eastAsia="Constantia" w:hAnsi="Constantia" w:cs="Constantia"/>
                <w:b/>
                <w:sz w:val="20"/>
                <w:szCs w:val="20"/>
              </w:rPr>
              <w:t>Learning Goals</w:t>
            </w:r>
          </w:p>
        </w:tc>
      </w:tr>
      <w:tr w:rsidR="0015412E" w14:paraId="389D4B8E" w14:textId="77777777" w:rsidTr="0015412E">
        <w:trPr>
          <w:trHeight w:val="1580"/>
          <w:jc w:val="center"/>
        </w:trPr>
        <w:tc>
          <w:tcPr>
            <w:tcW w:w="2189" w:type="dxa"/>
            <w:tcMar>
              <w:top w:w="100" w:type="dxa"/>
              <w:left w:w="100" w:type="dxa"/>
              <w:bottom w:w="100" w:type="dxa"/>
              <w:right w:w="100" w:type="dxa"/>
            </w:tcMar>
          </w:tcPr>
          <w:p w14:paraId="3F43E835" w14:textId="77777777" w:rsidR="0015412E" w:rsidRDefault="007D066A">
            <w:pPr>
              <w:rPr>
                <w:rFonts w:ascii="Constantia" w:eastAsia="Constantia" w:hAnsi="Constantia" w:cs="Constantia"/>
                <w:b/>
                <w:sz w:val="20"/>
                <w:szCs w:val="20"/>
              </w:rPr>
            </w:pPr>
            <w:r>
              <w:rPr>
                <w:rFonts w:ascii="Constantia" w:eastAsia="Constantia" w:hAnsi="Constantia" w:cs="Constantia"/>
                <w:b/>
                <w:sz w:val="20"/>
                <w:szCs w:val="20"/>
              </w:rPr>
              <w:t>Learning Set 1:</w:t>
            </w:r>
          </w:p>
          <w:p w14:paraId="2B301737" w14:textId="77777777" w:rsidR="0015412E" w:rsidRDefault="0015412E">
            <w:pPr>
              <w:rPr>
                <w:rFonts w:ascii="Constantia" w:eastAsia="Constantia" w:hAnsi="Constantia" w:cs="Constantia"/>
                <w:b/>
                <w:sz w:val="20"/>
                <w:szCs w:val="20"/>
              </w:rPr>
            </w:pPr>
          </w:p>
          <w:p w14:paraId="6EF76A46" w14:textId="77777777" w:rsidR="0015412E" w:rsidRDefault="007D066A">
            <w:pPr>
              <w:widowControl w:val="0"/>
              <w:rPr>
                <w:rFonts w:ascii="Constantia" w:eastAsia="Constantia" w:hAnsi="Constantia" w:cs="Constantia"/>
                <w:sz w:val="20"/>
                <w:szCs w:val="20"/>
              </w:rPr>
            </w:pPr>
            <w:r>
              <w:rPr>
                <w:rFonts w:ascii="Constantia" w:eastAsia="Constantia" w:hAnsi="Constantia" w:cs="Constantia"/>
                <w:sz w:val="20"/>
                <w:szCs w:val="20"/>
              </w:rPr>
              <w:t xml:space="preserve">What do you do for thrills? </w:t>
            </w:r>
          </w:p>
          <w:p w14:paraId="24B502B5" w14:textId="77777777" w:rsidR="0015412E" w:rsidRDefault="0015412E">
            <w:pPr>
              <w:widowControl w:val="0"/>
              <w:rPr>
                <w:rFonts w:ascii="Constantia" w:eastAsia="Constantia" w:hAnsi="Constantia" w:cs="Constantia"/>
                <w:sz w:val="20"/>
                <w:szCs w:val="20"/>
              </w:rPr>
            </w:pPr>
          </w:p>
          <w:p w14:paraId="4F359638" w14:textId="77777777" w:rsidR="0015412E" w:rsidRDefault="007D066A">
            <w:pPr>
              <w:widowControl w:val="0"/>
              <w:rPr>
                <w:rFonts w:ascii="Constantia" w:eastAsia="Constantia" w:hAnsi="Constantia" w:cs="Constantia"/>
                <w:sz w:val="20"/>
                <w:szCs w:val="20"/>
              </w:rPr>
            </w:pPr>
            <w:r>
              <w:rPr>
                <w:rFonts w:ascii="Constantia" w:eastAsia="Constantia" w:hAnsi="Constantia" w:cs="Constantia"/>
                <w:sz w:val="20"/>
                <w:szCs w:val="20"/>
              </w:rPr>
              <w:t>(3 days)</w:t>
            </w:r>
          </w:p>
          <w:p w14:paraId="55D0D296" w14:textId="77777777" w:rsidR="0015412E" w:rsidRDefault="0015412E">
            <w:pPr>
              <w:rPr>
                <w:rFonts w:ascii="Constantia" w:eastAsia="Constantia" w:hAnsi="Constantia" w:cs="Constantia"/>
                <w:sz w:val="20"/>
                <w:szCs w:val="20"/>
              </w:rPr>
            </w:pPr>
          </w:p>
        </w:tc>
        <w:tc>
          <w:tcPr>
            <w:tcW w:w="1585" w:type="dxa"/>
            <w:tcMar>
              <w:top w:w="100" w:type="dxa"/>
              <w:left w:w="100" w:type="dxa"/>
              <w:bottom w:w="100" w:type="dxa"/>
              <w:right w:w="100" w:type="dxa"/>
            </w:tcMar>
          </w:tcPr>
          <w:p w14:paraId="472BA214" w14:textId="77777777" w:rsidR="0015412E" w:rsidRDefault="007D066A">
            <w:pPr>
              <w:widowControl w:val="0"/>
              <w:rPr>
                <w:rFonts w:ascii="Constantia" w:eastAsia="Constantia" w:hAnsi="Constantia" w:cs="Constantia"/>
                <w:sz w:val="20"/>
                <w:szCs w:val="20"/>
              </w:rPr>
            </w:pPr>
            <w:r>
              <w:rPr>
                <w:rFonts w:ascii="Constantia" w:eastAsia="Constantia" w:hAnsi="Constantia" w:cs="Constantia"/>
                <w:sz w:val="20"/>
                <w:szCs w:val="20"/>
              </w:rPr>
              <w:t>Thrill seeking</w:t>
            </w:r>
          </w:p>
        </w:tc>
        <w:tc>
          <w:tcPr>
            <w:tcW w:w="1935" w:type="dxa"/>
            <w:tcMar>
              <w:top w:w="100" w:type="dxa"/>
              <w:left w:w="100" w:type="dxa"/>
              <w:bottom w:w="100" w:type="dxa"/>
              <w:right w:w="100" w:type="dxa"/>
            </w:tcMar>
          </w:tcPr>
          <w:p w14:paraId="6FF5AE15" w14:textId="77777777" w:rsidR="0015412E" w:rsidRDefault="007D066A">
            <w:pPr>
              <w:widowControl w:val="0"/>
              <w:rPr>
                <w:rFonts w:ascii="Constantia" w:eastAsia="Constantia" w:hAnsi="Constantia" w:cs="Constantia"/>
                <w:sz w:val="16"/>
                <w:szCs w:val="16"/>
              </w:rPr>
            </w:pPr>
            <w:r>
              <w:rPr>
                <w:rFonts w:ascii="Constantia" w:eastAsia="Constantia" w:hAnsi="Constantia" w:cs="Constantia"/>
                <w:sz w:val="20"/>
                <w:szCs w:val="20"/>
              </w:rPr>
              <w:t>People like to feel thrilled. It feels good to feel thrilled to a point. People do various things, positive and negative, to get thrills. The effects of thrill seeking can be positive and negative.</w:t>
            </w:r>
          </w:p>
        </w:tc>
        <w:tc>
          <w:tcPr>
            <w:tcW w:w="2206" w:type="dxa"/>
            <w:tcMar>
              <w:top w:w="100" w:type="dxa"/>
              <w:left w:w="100" w:type="dxa"/>
              <w:bottom w:w="100" w:type="dxa"/>
              <w:right w:w="100" w:type="dxa"/>
            </w:tcMar>
          </w:tcPr>
          <w:p w14:paraId="3F244D25" w14:textId="77777777" w:rsidR="0015412E" w:rsidRDefault="007D066A">
            <w:pPr>
              <w:widowControl w:val="0"/>
              <w:rPr>
                <w:rFonts w:ascii="Constantia" w:eastAsia="Constantia" w:hAnsi="Constantia" w:cs="Constantia"/>
                <w:strike/>
                <w:sz w:val="20"/>
                <w:szCs w:val="20"/>
              </w:rPr>
            </w:pPr>
            <w:r>
              <w:rPr>
                <w:rFonts w:ascii="Constantia" w:eastAsia="Constantia" w:hAnsi="Constantia" w:cs="Constantia"/>
                <w:color w:val="0000FF"/>
                <w:sz w:val="20"/>
                <w:szCs w:val="20"/>
              </w:rPr>
              <w:t>Asking questions</w:t>
            </w:r>
          </w:p>
        </w:tc>
        <w:tc>
          <w:tcPr>
            <w:tcW w:w="2070" w:type="dxa"/>
            <w:tcMar>
              <w:top w:w="100" w:type="dxa"/>
              <w:left w:w="100" w:type="dxa"/>
              <w:bottom w:w="100" w:type="dxa"/>
              <w:right w:w="100" w:type="dxa"/>
            </w:tcMar>
          </w:tcPr>
          <w:p w14:paraId="6EB06579" w14:textId="77777777" w:rsidR="0015412E" w:rsidRDefault="007D066A">
            <w:pPr>
              <w:widowControl w:val="0"/>
              <w:spacing w:line="180" w:lineRule="auto"/>
              <w:rPr>
                <w:rFonts w:ascii="Constantia" w:eastAsia="Constantia" w:hAnsi="Constantia" w:cs="Constantia"/>
                <w:color w:val="FF9900"/>
                <w:sz w:val="20"/>
                <w:szCs w:val="20"/>
              </w:rPr>
            </w:pPr>
            <w:r>
              <w:rPr>
                <w:rFonts w:ascii="Constantia" w:eastAsia="Constantia" w:hAnsi="Constantia" w:cs="Constantia"/>
                <w:color w:val="FF9900"/>
                <w:sz w:val="20"/>
                <w:szCs w:val="20"/>
              </w:rPr>
              <w:t>LS1.B: Growth and Development of Organisms</w:t>
            </w:r>
          </w:p>
          <w:p w14:paraId="0031B56B" w14:textId="77777777" w:rsidR="0015412E" w:rsidRDefault="0015412E">
            <w:pPr>
              <w:spacing w:line="180" w:lineRule="auto"/>
              <w:rPr>
                <w:rFonts w:ascii="Constantia" w:eastAsia="Constantia" w:hAnsi="Constantia" w:cs="Constantia"/>
                <w:color w:val="FF9900"/>
                <w:sz w:val="20"/>
                <w:szCs w:val="20"/>
              </w:rPr>
            </w:pPr>
          </w:p>
          <w:p w14:paraId="0E097110" w14:textId="77777777" w:rsidR="0015412E" w:rsidRDefault="007D066A">
            <w:pPr>
              <w:spacing w:line="180" w:lineRule="auto"/>
              <w:rPr>
                <w:rFonts w:ascii="Constantia" w:eastAsia="Constantia" w:hAnsi="Constantia" w:cs="Constantia"/>
                <w:color w:val="FF9900"/>
                <w:sz w:val="20"/>
                <w:szCs w:val="20"/>
              </w:rPr>
            </w:pPr>
            <w:r>
              <w:rPr>
                <w:rFonts w:ascii="Constantia" w:eastAsia="Constantia" w:hAnsi="Constantia" w:cs="Constantia"/>
                <w:color w:val="FF9900"/>
                <w:sz w:val="20"/>
                <w:szCs w:val="20"/>
              </w:rPr>
              <w:t>LS4.B: Natural Selection</w:t>
            </w:r>
          </w:p>
          <w:p w14:paraId="1B432638" w14:textId="77777777" w:rsidR="0015412E" w:rsidRDefault="0015412E">
            <w:pPr>
              <w:widowControl w:val="0"/>
              <w:spacing w:line="180" w:lineRule="auto"/>
              <w:rPr>
                <w:rFonts w:ascii="Constantia" w:eastAsia="Constantia" w:hAnsi="Constantia" w:cs="Constantia"/>
                <w:sz w:val="20"/>
                <w:szCs w:val="20"/>
              </w:rPr>
            </w:pPr>
          </w:p>
          <w:p w14:paraId="7A1DE50C" w14:textId="77777777" w:rsidR="0015412E" w:rsidRDefault="007D066A">
            <w:pPr>
              <w:widowControl w:val="0"/>
              <w:spacing w:line="180" w:lineRule="auto"/>
              <w:rPr>
                <w:rFonts w:ascii="Constantia" w:eastAsia="Constantia" w:hAnsi="Constantia" w:cs="Constantia"/>
                <w:color w:val="6AA84F"/>
                <w:sz w:val="20"/>
                <w:szCs w:val="20"/>
              </w:rPr>
            </w:pPr>
            <w:r>
              <w:rPr>
                <w:rFonts w:ascii="Constantia" w:eastAsia="Constantia" w:hAnsi="Constantia" w:cs="Constantia"/>
                <w:color w:val="6AA84F"/>
                <w:sz w:val="20"/>
                <w:szCs w:val="20"/>
              </w:rPr>
              <w:t>Patterns</w:t>
            </w:r>
          </w:p>
        </w:tc>
        <w:tc>
          <w:tcPr>
            <w:tcW w:w="4305" w:type="dxa"/>
            <w:tcMar>
              <w:top w:w="100" w:type="dxa"/>
              <w:left w:w="100" w:type="dxa"/>
              <w:bottom w:w="100" w:type="dxa"/>
              <w:right w:w="100" w:type="dxa"/>
            </w:tcMar>
          </w:tcPr>
          <w:p w14:paraId="67E9044E" w14:textId="77777777" w:rsidR="0015412E" w:rsidRDefault="007D066A">
            <w:pPr>
              <w:numPr>
                <w:ilvl w:val="0"/>
                <w:numId w:val="6"/>
              </w:numPr>
              <w:ind w:right="-75"/>
              <w:rPr>
                <w:rFonts w:ascii="Constantia" w:eastAsia="Constantia" w:hAnsi="Constantia" w:cs="Constantia"/>
                <w:sz w:val="20"/>
                <w:szCs w:val="20"/>
              </w:rPr>
            </w:pPr>
            <w:r>
              <w:rPr>
                <w:rFonts w:ascii="Constantia" w:eastAsia="Constantia" w:hAnsi="Constantia" w:cs="Constantia"/>
                <w:sz w:val="20"/>
                <w:szCs w:val="20"/>
              </w:rPr>
              <w:t xml:space="preserve">The students </w:t>
            </w:r>
            <w:r>
              <w:rPr>
                <w:rFonts w:ascii="Constantia" w:eastAsia="Constantia" w:hAnsi="Constantia" w:cs="Constantia"/>
                <w:color w:val="0000FF"/>
                <w:sz w:val="20"/>
                <w:szCs w:val="20"/>
              </w:rPr>
              <w:t>generate questions about</w:t>
            </w:r>
            <w:r>
              <w:rPr>
                <w:rFonts w:ascii="Constantia" w:eastAsia="Constantia" w:hAnsi="Constantia" w:cs="Constantia"/>
                <w:sz w:val="20"/>
                <w:szCs w:val="20"/>
              </w:rPr>
              <w:t xml:space="preserve"> </w:t>
            </w:r>
            <w:r>
              <w:rPr>
                <w:rFonts w:ascii="Constantia" w:eastAsia="Constantia" w:hAnsi="Constantia" w:cs="Constantia"/>
                <w:color w:val="FF9900"/>
                <w:sz w:val="20"/>
                <w:szCs w:val="20"/>
              </w:rPr>
              <w:t>the search for thrills</w:t>
            </w:r>
            <w:r>
              <w:rPr>
                <w:rFonts w:ascii="Constantia" w:eastAsia="Constantia" w:hAnsi="Constantia" w:cs="Constantia"/>
                <w:sz w:val="20"/>
                <w:szCs w:val="20"/>
              </w:rPr>
              <w:t>.</w:t>
            </w:r>
          </w:p>
          <w:p w14:paraId="7157036B" w14:textId="77777777" w:rsidR="0015412E" w:rsidRDefault="007D066A">
            <w:pPr>
              <w:numPr>
                <w:ilvl w:val="0"/>
                <w:numId w:val="6"/>
              </w:numPr>
              <w:ind w:right="-75"/>
              <w:rPr>
                <w:rFonts w:ascii="Constantia" w:eastAsia="Constantia" w:hAnsi="Constantia" w:cs="Constantia"/>
                <w:sz w:val="20"/>
                <w:szCs w:val="20"/>
              </w:rPr>
            </w:pPr>
            <w:r>
              <w:rPr>
                <w:rFonts w:ascii="Constantia" w:eastAsia="Constantia" w:hAnsi="Constantia" w:cs="Constantia"/>
                <w:sz w:val="20"/>
                <w:szCs w:val="20"/>
              </w:rPr>
              <w:t xml:space="preserve">The students </w:t>
            </w:r>
            <w:r>
              <w:rPr>
                <w:rFonts w:ascii="Constantia" w:eastAsia="Constantia" w:hAnsi="Constantia" w:cs="Constantia"/>
                <w:color w:val="0000FF"/>
                <w:sz w:val="20"/>
                <w:szCs w:val="20"/>
              </w:rPr>
              <w:t>develop a model about</w:t>
            </w:r>
            <w:r>
              <w:rPr>
                <w:rFonts w:ascii="Constantia" w:eastAsia="Constantia" w:hAnsi="Constantia" w:cs="Constantia"/>
                <w:sz w:val="20"/>
                <w:szCs w:val="20"/>
              </w:rPr>
              <w:t xml:space="preserve"> their </w:t>
            </w:r>
            <w:r>
              <w:rPr>
                <w:rFonts w:ascii="Constantia" w:eastAsia="Constantia" w:hAnsi="Constantia" w:cs="Constantia"/>
                <w:color w:val="FF9900"/>
                <w:sz w:val="20"/>
                <w:szCs w:val="20"/>
              </w:rPr>
              <w:t>thrill-seeking behaviors</w:t>
            </w:r>
            <w:r>
              <w:rPr>
                <w:rFonts w:ascii="Constantia" w:eastAsia="Constantia" w:hAnsi="Constantia" w:cs="Constantia"/>
                <w:sz w:val="20"/>
                <w:szCs w:val="20"/>
              </w:rPr>
              <w:t xml:space="preserve">. </w:t>
            </w:r>
          </w:p>
          <w:p w14:paraId="322B0CF8" w14:textId="77777777" w:rsidR="0015412E" w:rsidRDefault="0015412E">
            <w:pPr>
              <w:widowControl w:val="0"/>
              <w:rPr>
                <w:rFonts w:ascii="Constantia" w:eastAsia="Constantia" w:hAnsi="Constantia" w:cs="Constantia"/>
                <w:sz w:val="20"/>
                <w:szCs w:val="20"/>
              </w:rPr>
            </w:pPr>
          </w:p>
        </w:tc>
      </w:tr>
      <w:tr w:rsidR="0015412E" w14:paraId="291A9C1E" w14:textId="77777777" w:rsidTr="0015412E">
        <w:trPr>
          <w:trHeight w:val="1580"/>
          <w:jc w:val="center"/>
        </w:trPr>
        <w:tc>
          <w:tcPr>
            <w:tcW w:w="14290" w:type="dxa"/>
            <w:gridSpan w:val="6"/>
            <w:tcMar>
              <w:top w:w="100" w:type="dxa"/>
              <w:left w:w="100" w:type="dxa"/>
              <w:bottom w:w="100" w:type="dxa"/>
              <w:right w:w="100" w:type="dxa"/>
            </w:tcMar>
          </w:tcPr>
          <w:p w14:paraId="056848AD" w14:textId="77777777" w:rsidR="0015412E" w:rsidRDefault="007D066A">
            <w:pPr>
              <w:rPr>
                <w:rFonts w:ascii="Constantia" w:eastAsia="Constantia" w:hAnsi="Constantia" w:cs="Constantia"/>
                <w:sz w:val="20"/>
                <w:szCs w:val="20"/>
              </w:rPr>
            </w:pPr>
            <w:r>
              <w:rPr>
                <w:rFonts w:ascii="Constantia" w:eastAsia="Constantia" w:hAnsi="Constantia" w:cs="Constantia"/>
                <w:b/>
                <w:sz w:val="20"/>
                <w:szCs w:val="20"/>
              </w:rPr>
              <w:t>Purpose</w:t>
            </w:r>
          </w:p>
          <w:p w14:paraId="0CB8D045" w14:textId="77777777" w:rsidR="0015412E" w:rsidRDefault="007D066A">
            <w:pPr>
              <w:ind w:right="-75"/>
              <w:rPr>
                <w:rFonts w:ascii="Constantia" w:eastAsia="Constantia" w:hAnsi="Constantia" w:cs="Constantia"/>
                <w:b/>
                <w:sz w:val="20"/>
                <w:szCs w:val="20"/>
              </w:rPr>
            </w:pPr>
            <w:r>
              <w:rPr>
                <w:rFonts w:ascii="Constantia" w:eastAsia="Constantia" w:hAnsi="Constantia" w:cs="Constantia"/>
                <w:sz w:val="20"/>
                <w:szCs w:val="20"/>
              </w:rPr>
              <w:t xml:space="preserve">The purpose of the unit is to introduce students to modern concepts in genetics that are highly applicable to their everyday life, and specifically to their health. The phenomenon that students figure out is addiction. In this first learning set, the students will be introduced to the driving question of the unit: </w:t>
            </w:r>
            <w:r>
              <w:rPr>
                <w:rFonts w:ascii="Constantia" w:eastAsia="Constantia" w:hAnsi="Constantia" w:cs="Constantia"/>
                <w:b/>
                <w:i/>
                <w:sz w:val="20"/>
                <w:szCs w:val="20"/>
              </w:rPr>
              <w:t xml:space="preserve">How can looking for thrills make me miserable?  </w:t>
            </w:r>
            <w:r>
              <w:rPr>
                <w:rFonts w:ascii="Constantia" w:eastAsia="Constantia" w:hAnsi="Constantia" w:cs="Constantia"/>
                <w:sz w:val="20"/>
                <w:szCs w:val="20"/>
              </w:rPr>
              <w:t>The first lesson introduces the anchoring phenomenon for the unit, thrill seeking. After watching videos about roller coasters and teens’ testimonials about vaping, students will share their knowledge and/or experience related to thrill seeking, which will lead them to generate questions about various aspects (positive and negative) of thrill seeking. They will generate an initial model to explain thrill seeking.</w:t>
            </w:r>
          </w:p>
        </w:tc>
      </w:tr>
    </w:tbl>
    <w:p w14:paraId="7CE3F573" w14:textId="77777777" w:rsidR="0015412E" w:rsidRDefault="0015412E">
      <w:pPr>
        <w:rPr>
          <w:rFonts w:ascii="Constantia" w:eastAsia="Constantia" w:hAnsi="Constantia" w:cs="Constantia"/>
        </w:rPr>
      </w:pPr>
    </w:p>
    <w:p w14:paraId="504C32B7" w14:textId="77777777" w:rsidR="0015412E" w:rsidRDefault="0015412E">
      <w:pPr>
        <w:rPr>
          <w:rFonts w:ascii="Constantia" w:eastAsia="Constantia" w:hAnsi="Constantia" w:cs="Constantia"/>
        </w:rPr>
      </w:pPr>
    </w:p>
    <w:p w14:paraId="16426CBA" w14:textId="77777777" w:rsidR="0015412E" w:rsidRDefault="0015412E">
      <w:pPr>
        <w:rPr>
          <w:rFonts w:ascii="Constantia" w:eastAsia="Constantia" w:hAnsi="Constantia" w:cs="Constantia"/>
        </w:rPr>
      </w:pPr>
    </w:p>
    <w:tbl>
      <w:tblPr>
        <w:tblStyle w:val="a0"/>
        <w:tblW w:w="1418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88"/>
        <w:gridCol w:w="1585"/>
        <w:gridCol w:w="1830"/>
        <w:gridCol w:w="2161"/>
        <w:gridCol w:w="1890"/>
        <w:gridCol w:w="4530"/>
      </w:tblGrid>
      <w:tr w:rsidR="0015412E" w14:paraId="68FBD1F9" w14:textId="77777777" w:rsidTr="0015412E">
        <w:trPr>
          <w:trHeight w:val="705"/>
          <w:jc w:val="center"/>
        </w:trPr>
        <w:tc>
          <w:tcPr>
            <w:tcW w:w="2189" w:type="dxa"/>
            <w:shd w:val="clear" w:color="auto" w:fill="A4C2F4"/>
            <w:tcMar>
              <w:top w:w="100" w:type="dxa"/>
              <w:left w:w="100" w:type="dxa"/>
              <w:bottom w:w="100" w:type="dxa"/>
              <w:right w:w="100" w:type="dxa"/>
            </w:tcMar>
          </w:tcPr>
          <w:p w14:paraId="0D51D1AC" w14:textId="77777777" w:rsidR="0015412E" w:rsidRDefault="007D066A">
            <w:pPr>
              <w:jc w:val="center"/>
              <w:rPr>
                <w:rFonts w:ascii="Constantia" w:eastAsia="Constantia" w:hAnsi="Constantia" w:cs="Constantia"/>
              </w:rPr>
            </w:pPr>
            <w:r>
              <w:rPr>
                <w:rFonts w:ascii="Constantia" w:eastAsia="Constantia" w:hAnsi="Constantia" w:cs="Constantia"/>
                <w:b/>
                <w:sz w:val="20"/>
                <w:szCs w:val="20"/>
              </w:rPr>
              <w:t>Question(s)</w:t>
            </w:r>
          </w:p>
        </w:tc>
        <w:tc>
          <w:tcPr>
            <w:tcW w:w="1585" w:type="dxa"/>
            <w:shd w:val="clear" w:color="auto" w:fill="A4C2F4"/>
            <w:tcMar>
              <w:top w:w="100" w:type="dxa"/>
              <w:left w:w="100" w:type="dxa"/>
              <w:bottom w:w="100" w:type="dxa"/>
              <w:right w:w="100" w:type="dxa"/>
            </w:tcMar>
          </w:tcPr>
          <w:p w14:paraId="16E56C82" w14:textId="77777777" w:rsidR="0015412E" w:rsidRDefault="007D066A">
            <w:pPr>
              <w:jc w:val="center"/>
              <w:rPr>
                <w:rFonts w:ascii="Constantia" w:eastAsia="Constantia" w:hAnsi="Constantia" w:cs="Constantia"/>
                <w:b/>
                <w:sz w:val="20"/>
                <w:szCs w:val="20"/>
              </w:rPr>
            </w:pPr>
            <w:r>
              <w:rPr>
                <w:rFonts w:ascii="Constantia" w:eastAsia="Constantia" w:hAnsi="Constantia" w:cs="Constantia"/>
                <w:b/>
                <w:sz w:val="20"/>
                <w:szCs w:val="20"/>
              </w:rPr>
              <w:t>Phenomenon</w:t>
            </w:r>
          </w:p>
        </w:tc>
        <w:tc>
          <w:tcPr>
            <w:tcW w:w="1830" w:type="dxa"/>
            <w:shd w:val="clear" w:color="auto" w:fill="A4C2F4"/>
            <w:tcMar>
              <w:top w:w="100" w:type="dxa"/>
              <w:left w:w="100" w:type="dxa"/>
              <w:bottom w:w="100" w:type="dxa"/>
              <w:right w:w="100" w:type="dxa"/>
            </w:tcMar>
          </w:tcPr>
          <w:p w14:paraId="7A807377" w14:textId="77777777" w:rsidR="0015412E" w:rsidRDefault="007D066A">
            <w:pPr>
              <w:jc w:val="center"/>
              <w:rPr>
                <w:rFonts w:ascii="Constantia" w:eastAsia="Constantia" w:hAnsi="Constantia" w:cs="Constantia"/>
              </w:rPr>
            </w:pPr>
            <w:r>
              <w:rPr>
                <w:rFonts w:ascii="Constantia" w:eastAsia="Constantia" w:hAnsi="Constantia" w:cs="Constantia"/>
                <w:b/>
                <w:sz w:val="20"/>
                <w:szCs w:val="20"/>
              </w:rPr>
              <w:t>Figuring out</w:t>
            </w:r>
          </w:p>
        </w:tc>
        <w:tc>
          <w:tcPr>
            <w:tcW w:w="2161" w:type="dxa"/>
            <w:shd w:val="clear" w:color="auto" w:fill="A4C2F4"/>
            <w:tcMar>
              <w:top w:w="100" w:type="dxa"/>
              <w:left w:w="100" w:type="dxa"/>
              <w:bottom w:w="100" w:type="dxa"/>
              <w:right w:w="100" w:type="dxa"/>
            </w:tcMar>
          </w:tcPr>
          <w:p w14:paraId="2CDA9DEF" w14:textId="77777777" w:rsidR="0015412E" w:rsidRDefault="007D066A">
            <w:pPr>
              <w:jc w:val="center"/>
              <w:rPr>
                <w:rFonts w:ascii="Constantia" w:eastAsia="Constantia" w:hAnsi="Constantia" w:cs="Constantia"/>
              </w:rPr>
            </w:pPr>
            <w:r>
              <w:rPr>
                <w:rFonts w:ascii="Constantia" w:eastAsia="Constantia" w:hAnsi="Constantia" w:cs="Constantia"/>
                <w:b/>
                <w:sz w:val="20"/>
                <w:szCs w:val="20"/>
              </w:rPr>
              <w:t>Scientific Practice(s)</w:t>
            </w:r>
          </w:p>
        </w:tc>
        <w:tc>
          <w:tcPr>
            <w:tcW w:w="1890" w:type="dxa"/>
            <w:shd w:val="clear" w:color="auto" w:fill="A4C2F4"/>
            <w:tcMar>
              <w:top w:w="100" w:type="dxa"/>
              <w:left w:w="100" w:type="dxa"/>
              <w:bottom w:w="100" w:type="dxa"/>
              <w:right w:w="100" w:type="dxa"/>
            </w:tcMar>
          </w:tcPr>
          <w:p w14:paraId="59E99D7C" w14:textId="77777777" w:rsidR="0015412E" w:rsidRDefault="007D066A">
            <w:pPr>
              <w:jc w:val="center"/>
              <w:rPr>
                <w:rFonts w:ascii="Constantia" w:eastAsia="Constantia" w:hAnsi="Constantia" w:cs="Constantia"/>
              </w:rPr>
            </w:pPr>
            <w:r>
              <w:rPr>
                <w:rFonts w:ascii="Constantia" w:eastAsia="Constantia" w:hAnsi="Constantia" w:cs="Constantia"/>
                <w:b/>
                <w:sz w:val="20"/>
                <w:szCs w:val="20"/>
              </w:rPr>
              <w:t>(DCI) - (CCC)</w:t>
            </w:r>
          </w:p>
          <w:p w14:paraId="724B78B5" w14:textId="77777777" w:rsidR="0015412E" w:rsidRDefault="0015412E">
            <w:pPr>
              <w:rPr>
                <w:rFonts w:ascii="Constantia" w:eastAsia="Constantia" w:hAnsi="Constantia" w:cs="Constantia"/>
              </w:rPr>
            </w:pPr>
          </w:p>
        </w:tc>
        <w:tc>
          <w:tcPr>
            <w:tcW w:w="4530" w:type="dxa"/>
            <w:shd w:val="clear" w:color="auto" w:fill="A4C2F4"/>
            <w:tcMar>
              <w:top w:w="100" w:type="dxa"/>
              <w:left w:w="100" w:type="dxa"/>
              <w:bottom w:w="100" w:type="dxa"/>
              <w:right w:w="100" w:type="dxa"/>
            </w:tcMar>
          </w:tcPr>
          <w:p w14:paraId="5462AFB7" w14:textId="77777777" w:rsidR="0015412E" w:rsidRDefault="007D066A">
            <w:pPr>
              <w:jc w:val="center"/>
              <w:rPr>
                <w:rFonts w:ascii="Constantia" w:eastAsia="Constantia" w:hAnsi="Constantia" w:cs="Constantia"/>
              </w:rPr>
            </w:pPr>
            <w:r>
              <w:rPr>
                <w:rFonts w:ascii="Constantia" w:eastAsia="Constantia" w:hAnsi="Constantia" w:cs="Constantia"/>
                <w:b/>
                <w:sz w:val="20"/>
                <w:szCs w:val="20"/>
              </w:rPr>
              <w:t>Learning Goals</w:t>
            </w:r>
          </w:p>
        </w:tc>
      </w:tr>
      <w:tr w:rsidR="0015412E" w14:paraId="2F319230" w14:textId="77777777" w:rsidTr="0015412E">
        <w:trPr>
          <w:trHeight w:val="1580"/>
          <w:jc w:val="center"/>
        </w:trPr>
        <w:tc>
          <w:tcPr>
            <w:tcW w:w="2189" w:type="dxa"/>
            <w:tcMar>
              <w:top w:w="100" w:type="dxa"/>
              <w:left w:w="100" w:type="dxa"/>
              <w:bottom w:w="100" w:type="dxa"/>
              <w:right w:w="100" w:type="dxa"/>
            </w:tcMar>
          </w:tcPr>
          <w:p w14:paraId="1FB33D23" w14:textId="77777777" w:rsidR="0015412E" w:rsidRDefault="007D066A">
            <w:pPr>
              <w:rPr>
                <w:rFonts w:ascii="Constantia" w:eastAsia="Constantia" w:hAnsi="Constantia" w:cs="Constantia"/>
                <w:b/>
                <w:sz w:val="20"/>
                <w:szCs w:val="20"/>
              </w:rPr>
            </w:pPr>
            <w:r>
              <w:rPr>
                <w:rFonts w:ascii="Constantia" w:eastAsia="Constantia" w:hAnsi="Constantia" w:cs="Constantia"/>
                <w:b/>
                <w:sz w:val="20"/>
                <w:szCs w:val="20"/>
              </w:rPr>
              <w:lastRenderedPageBreak/>
              <w:t>Learning Set 2:</w:t>
            </w:r>
          </w:p>
          <w:p w14:paraId="3A3D2EF9" w14:textId="77777777" w:rsidR="0015412E" w:rsidRDefault="0015412E">
            <w:pPr>
              <w:rPr>
                <w:rFonts w:ascii="Constantia" w:eastAsia="Constantia" w:hAnsi="Constantia" w:cs="Constantia"/>
                <w:b/>
                <w:sz w:val="20"/>
                <w:szCs w:val="20"/>
              </w:rPr>
            </w:pPr>
          </w:p>
          <w:p w14:paraId="583FD654" w14:textId="77777777" w:rsidR="0015412E" w:rsidRDefault="007D066A">
            <w:pPr>
              <w:widowControl w:val="0"/>
              <w:rPr>
                <w:rFonts w:ascii="Constantia" w:eastAsia="Constantia" w:hAnsi="Constantia" w:cs="Constantia"/>
                <w:sz w:val="20"/>
                <w:szCs w:val="20"/>
              </w:rPr>
            </w:pPr>
            <w:r>
              <w:rPr>
                <w:rFonts w:ascii="Constantia" w:eastAsia="Constantia" w:hAnsi="Constantia" w:cs="Constantia"/>
                <w:sz w:val="20"/>
                <w:szCs w:val="20"/>
              </w:rPr>
              <w:t>Why do thrills make us feel excited and happy?</w:t>
            </w:r>
          </w:p>
          <w:p w14:paraId="240E467C" w14:textId="77777777" w:rsidR="0015412E" w:rsidRDefault="0015412E">
            <w:pPr>
              <w:widowControl w:val="0"/>
              <w:rPr>
                <w:rFonts w:ascii="Constantia" w:eastAsia="Constantia" w:hAnsi="Constantia" w:cs="Constantia"/>
                <w:sz w:val="20"/>
                <w:szCs w:val="20"/>
              </w:rPr>
            </w:pPr>
          </w:p>
          <w:p w14:paraId="52B2C116" w14:textId="77777777" w:rsidR="0015412E" w:rsidRDefault="007D066A">
            <w:pPr>
              <w:widowControl w:val="0"/>
              <w:rPr>
                <w:rFonts w:ascii="Constantia" w:eastAsia="Constantia" w:hAnsi="Constantia" w:cs="Constantia"/>
                <w:sz w:val="20"/>
                <w:szCs w:val="20"/>
              </w:rPr>
            </w:pPr>
            <w:r>
              <w:rPr>
                <w:rFonts w:ascii="Constantia" w:eastAsia="Constantia" w:hAnsi="Constantia" w:cs="Constantia"/>
                <w:sz w:val="20"/>
                <w:szCs w:val="20"/>
              </w:rPr>
              <w:t>(7 days)</w:t>
            </w:r>
          </w:p>
          <w:p w14:paraId="2EA6521E" w14:textId="77777777" w:rsidR="0015412E" w:rsidRDefault="0015412E">
            <w:pPr>
              <w:rPr>
                <w:rFonts w:ascii="Constantia" w:eastAsia="Constantia" w:hAnsi="Constantia" w:cs="Constantia"/>
                <w:sz w:val="20"/>
                <w:szCs w:val="20"/>
              </w:rPr>
            </w:pPr>
          </w:p>
        </w:tc>
        <w:tc>
          <w:tcPr>
            <w:tcW w:w="1585" w:type="dxa"/>
            <w:tcMar>
              <w:top w:w="100" w:type="dxa"/>
              <w:left w:w="100" w:type="dxa"/>
              <w:bottom w:w="100" w:type="dxa"/>
              <w:right w:w="100" w:type="dxa"/>
            </w:tcMar>
          </w:tcPr>
          <w:p w14:paraId="3DA91CAB" w14:textId="77777777" w:rsidR="0015412E" w:rsidRDefault="007D066A">
            <w:pPr>
              <w:widowControl w:val="0"/>
              <w:rPr>
                <w:rFonts w:ascii="Constantia" w:eastAsia="Constantia" w:hAnsi="Constantia" w:cs="Constantia"/>
                <w:sz w:val="20"/>
                <w:szCs w:val="20"/>
              </w:rPr>
            </w:pPr>
            <w:r>
              <w:rPr>
                <w:rFonts w:ascii="Constantia" w:eastAsia="Constantia" w:hAnsi="Constantia" w:cs="Constantia"/>
                <w:sz w:val="20"/>
                <w:szCs w:val="20"/>
              </w:rPr>
              <w:t>Brain reward system.</w:t>
            </w:r>
          </w:p>
        </w:tc>
        <w:tc>
          <w:tcPr>
            <w:tcW w:w="1830" w:type="dxa"/>
            <w:tcMar>
              <w:top w:w="100" w:type="dxa"/>
              <w:left w:w="100" w:type="dxa"/>
              <w:bottom w:w="100" w:type="dxa"/>
              <w:right w:w="100" w:type="dxa"/>
            </w:tcMar>
          </w:tcPr>
          <w:p w14:paraId="1BBDA8CF" w14:textId="77777777" w:rsidR="0015412E" w:rsidRDefault="007D066A">
            <w:pPr>
              <w:widowControl w:val="0"/>
              <w:rPr>
                <w:rFonts w:ascii="Constantia" w:eastAsia="Constantia" w:hAnsi="Constantia" w:cs="Constantia"/>
                <w:sz w:val="20"/>
                <w:szCs w:val="20"/>
              </w:rPr>
            </w:pPr>
            <w:r>
              <w:rPr>
                <w:rFonts w:ascii="Constantia" w:eastAsia="Constantia" w:hAnsi="Constantia" w:cs="Constantia"/>
                <w:sz w:val="20"/>
                <w:szCs w:val="20"/>
              </w:rPr>
              <w:t>Each sense receptor responds to different inputs, transmitting them as signals that travel along nerve cells to the brain. The signals are then processed in the brain, resulting in immediate behaviors or memories.</w:t>
            </w:r>
          </w:p>
          <w:p w14:paraId="5601DB20" w14:textId="77777777" w:rsidR="0015412E" w:rsidRDefault="0015412E">
            <w:pPr>
              <w:widowControl w:val="0"/>
              <w:rPr>
                <w:rFonts w:ascii="Constantia" w:eastAsia="Constantia" w:hAnsi="Constantia" w:cs="Constantia"/>
                <w:sz w:val="20"/>
                <w:szCs w:val="20"/>
              </w:rPr>
            </w:pPr>
          </w:p>
          <w:p w14:paraId="204030DF" w14:textId="77777777" w:rsidR="0015412E" w:rsidRDefault="007D066A">
            <w:pPr>
              <w:widowControl w:val="0"/>
              <w:rPr>
                <w:rFonts w:ascii="Constantia" w:eastAsia="Constantia" w:hAnsi="Constantia" w:cs="Constantia"/>
                <w:sz w:val="16"/>
                <w:szCs w:val="16"/>
              </w:rPr>
            </w:pPr>
            <w:r>
              <w:rPr>
                <w:rFonts w:ascii="Constantia" w:eastAsia="Constantia" w:hAnsi="Constantia" w:cs="Constantia"/>
                <w:sz w:val="20"/>
                <w:szCs w:val="20"/>
              </w:rPr>
              <w:t xml:space="preserve"> </w:t>
            </w:r>
          </w:p>
        </w:tc>
        <w:tc>
          <w:tcPr>
            <w:tcW w:w="2161" w:type="dxa"/>
            <w:tcMar>
              <w:top w:w="100" w:type="dxa"/>
              <w:left w:w="100" w:type="dxa"/>
              <w:bottom w:w="100" w:type="dxa"/>
              <w:right w:w="100" w:type="dxa"/>
            </w:tcMar>
          </w:tcPr>
          <w:p w14:paraId="599F911C" w14:textId="77777777" w:rsidR="0015412E" w:rsidRDefault="007D066A">
            <w:pPr>
              <w:widowControl w:val="0"/>
              <w:rPr>
                <w:rFonts w:ascii="Constantia" w:eastAsia="Constantia" w:hAnsi="Constantia" w:cs="Constantia"/>
                <w:color w:val="0000FF"/>
                <w:sz w:val="20"/>
                <w:szCs w:val="20"/>
              </w:rPr>
            </w:pPr>
            <w:r>
              <w:rPr>
                <w:rFonts w:ascii="Constantia" w:eastAsia="Constantia" w:hAnsi="Constantia" w:cs="Constantia"/>
                <w:color w:val="0000FF"/>
                <w:sz w:val="20"/>
                <w:szCs w:val="20"/>
              </w:rPr>
              <w:t xml:space="preserve">Constructing a scientific explanation </w:t>
            </w:r>
          </w:p>
          <w:p w14:paraId="598EBE8E" w14:textId="77777777" w:rsidR="0015412E" w:rsidRDefault="0015412E">
            <w:pPr>
              <w:widowControl w:val="0"/>
              <w:rPr>
                <w:rFonts w:ascii="Constantia" w:eastAsia="Constantia" w:hAnsi="Constantia" w:cs="Constantia"/>
                <w:color w:val="0000FF"/>
                <w:sz w:val="20"/>
                <w:szCs w:val="20"/>
              </w:rPr>
            </w:pPr>
          </w:p>
          <w:p w14:paraId="54313031" w14:textId="77777777" w:rsidR="0015412E" w:rsidRDefault="007D066A">
            <w:pPr>
              <w:widowControl w:val="0"/>
              <w:rPr>
                <w:rFonts w:ascii="Constantia" w:eastAsia="Constantia" w:hAnsi="Constantia" w:cs="Constantia"/>
                <w:color w:val="0000FF"/>
                <w:sz w:val="20"/>
                <w:szCs w:val="20"/>
              </w:rPr>
            </w:pPr>
            <w:r>
              <w:rPr>
                <w:rFonts w:ascii="Constantia" w:eastAsia="Constantia" w:hAnsi="Constantia" w:cs="Constantia"/>
                <w:color w:val="0000FF"/>
                <w:sz w:val="20"/>
                <w:szCs w:val="20"/>
              </w:rPr>
              <w:t xml:space="preserve">Developing and using models </w:t>
            </w:r>
          </w:p>
          <w:p w14:paraId="7E12A323" w14:textId="77777777" w:rsidR="0015412E" w:rsidRDefault="0015412E">
            <w:pPr>
              <w:widowControl w:val="0"/>
              <w:rPr>
                <w:rFonts w:ascii="Constantia" w:eastAsia="Constantia" w:hAnsi="Constantia" w:cs="Constantia"/>
                <w:color w:val="0000FF"/>
                <w:sz w:val="20"/>
                <w:szCs w:val="20"/>
              </w:rPr>
            </w:pPr>
          </w:p>
        </w:tc>
        <w:tc>
          <w:tcPr>
            <w:tcW w:w="1890" w:type="dxa"/>
            <w:tcMar>
              <w:top w:w="100" w:type="dxa"/>
              <w:left w:w="100" w:type="dxa"/>
              <w:bottom w:w="100" w:type="dxa"/>
              <w:right w:w="100" w:type="dxa"/>
            </w:tcMar>
          </w:tcPr>
          <w:p w14:paraId="2C095FAA" w14:textId="77777777" w:rsidR="0015412E" w:rsidRDefault="007D066A">
            <w:pPr>
              <w:spacing w:line="180" w:lineRule="auto"/>
              <w:rPr>
                <w:rFonts w:ascii="Constantia" w:eastAsia="Constantia" w:hAnsi="Constantia" w:cs="Constantia"/>
                <w:color w:val="FF9900"/>
                <w:sz w:val="20"/>
                <w:szCs w:val="20"/>
              </w:rPr>
            </w:pPr>
            <w:r>
              <w:rPr>
                <w:rFonts w:ascii="Constantia" w:eastAsia="Constantia" w:hAnsi="Constantia" w:cs="Constantia"/>
                <w:color w:val="FF9900"/>
                <w:sz w:val="20"/>
                <w:szCs w:val="20"/>
              </w:rPr>
              <w:t>LS1.D: Information Processing</w:t>
            </w:r>
          </w:p>
          <w:p w14:paraId="7EA7D099" w14:textId="77777777" w:rsidR="0015412E" w:rsidRDefault="0015412E">
            <w:pPr>
              <w:widowControl w:val="0"/>
              <w:spacing w:line="180" w:lineRule="auto"/>
              <w:rPr>
                <w:rFonts w:ascii="Constantia" w:eastAsia="Constantia" w:hAnsi="Constantia" w:cs="Constantia"/>
                <w:sz w:val="20"/>
                <w:szCs w:val="20"/>
              </w:rPr>
            </w:pPr>
          </w:p>
          <w:p w14:paraId="06FA879B" w14:textId="77777777" w:rsidR="0015412E" w:rsidRDefault="007D066A">
            <w:pPr>
              <w:widowControl w:val="0"/>
              <w:spacing w:line="180" w:lineRule="auto"/>
              <w:rPr>
                <w:rFonts w:ascii="Constantia" w:eastAsia="Constantia" w:hAnsi="Constantia" w:cs="Constantia"/>
                <w:color w:val="6AA84F"/>
                <w:sz w:val="20"/>
                <w:szCs w:val="20"/>
              </w:rPr>
            </w:pPr>
            <w:r>
              <w:rPr>
                <w:rFonts w:ascii="Constantia" w:eastAsia="Constantia" w:hAnsi="Constantia" w:cs="Constantia"/>
                <w:color w:val="6AA84F"/>
                <w:sz w:val="20"/>
                <w:szCs w:val="20"/>
              </w:rPr>
              <w:t>System and system models</w:t>
            </w:r>
          </w:p>
          <w:p w14:paraId="5430E8E6" w14:textId="77777777" w:rsidR="0015412E" w:rsidRDefault="0015412E">
            <w:pPr>
              <w:widowControl w:val="0"/>
              <w:spacing w:line="180" w:lineRule="auto"/>
              <w:rPr>
                <w:rFonts w:ascii="Constantia" w:eastAsia="Constantia" w:hAnsi="Constantia" w:cs="Constantia"/>
                <w:color w:val="6AA84F"/>
                <w:sz w:val="20"/>
                <w:szCs w:val="20"/>
              </w:rPr>
            </w:pPr>
          </w:p>
          <w:p w14:paraId="7363A41B" w14:textId="77777777" w:rsidR="0015412E" w:rsidRDefault="007D066A">
            <w:pPr>
              <w:widowControl w:val="0"/>
              <w:spacing w:line="180" w:lineRule="auto"/>
              <w:rPr>
                <w:rFonts w:ascii="Constantia" w:eastAsia="Constantia" w:hAnsi="Constantia" w:cs="Constantia"/>
                <w:color w:val="6AA84F"/>
                <w:sz w:val="20"/>
                <w:szCs w:val="20"/>
              </w:rPr>
            </w:pPr>
            <w:r>
              <w:rPr>
                <w:rFonts w:ascii="Constantia" w:eastAsia="Constantia" w:hAnsi="Constantia" w:cs="Constantia"/>
                <w:color w:val="6AA84F"/>
                <w:sz w:val="20"/>
                <w:szCs w:val="20"/>
              </w:rPr>
              <w:t xml:space="preserve">Cause and effect </w:t>
            </w:r>
          </w:p>
          <w:p w14:paraId="509B96DE" w14:textId="77777777" w:rsidR="0015412E" w:rsidRDefault="0015412E">
            <w:pPr>
              <w:widowControl w:val="0"/>
              <w:spacing w:line="180" w:lineRule="auto"/>
              <w:rPr>
                <w:rFonts w:ascii="Constantia" w:eastAsia="Constantia" w:hAnsi="Constantia" w:cs="Constantia"/>
                <w:color w:val="6AA84F"/>
                <w:sz w:val="20"/>
                <w:szCs w:val="20"/>
              </w:rPr>
            </w:pPr>
          </w:p>
        </w:tc>
        <w:tc>
          <w:tcPr>
            <w:tcW w:w="4530" w:type="dxa"/>
            <w:tcMar>
              <w:top w:w="100" w:type="dxa"/>
              <w:left w:w="100" w:type="dxa"/>
              <w:bottom w:w="100" w:type="dxa"/>
              <w:right w:w="100" w:type="dxa"/>
            </w:tcMar>
          </w:tcPr>
          <w:p w14:paraId="7BF7B49C" w14:textId="77777777" w:rsidR="0015412E" w:rsidRDefault="007D066A">
            <w:pPr>
              <w:numPr>
                <w:ilvl w:val="0"/>
                <w:numId w:val="13"/>
              </w:numPr>
              <w:ind w:right="-75"/>
              <w:rPr>
                <w:rFonts w:ascii="Constantia" w:eastAsia="Constantia" w:hAnsi="Constantia" w:cs="Constantia"/>
                <w:sz w:val="20"/>
                <w:szCs w:val="20"/>
              </w:rPr>
            </w:pPr>
            <w:r>
              <w:rPr>
                <w:rFonts w:ascii="Constantia" w:eastAsia="Constantia" w:hAnsi="Constantia" w:cs="Constantia"/>
                <w:sz w:val="20"/>
                <w:szCs w:val="20"/>
              </w:rPr>
              <w:t xml:space="preserve">The students </w:t>
            </w:r>
            <w:r>
              <w:rPr>
                <w:rFonts w:ascii="Constantia" w:eastAsia="Constantia" w:hAnsi="Constantia" w:cs="Constantia"/>
                <w:color w:val="0000FF"/>
                <w:sz w:val="20"/>
                <w:szCs w:val="20"/>
              </w:rPr>
              <w:t>obtain, evaluate, and communicate</w:t>
            </w:r>
            <w:r>
              <w:rPr>
                <w:rFonts w:ascii="Constantia" w:eastAsia="Constantia" w:hAnsi="Constantia" w:cs="Constantia"/>
                <w:sz w:val="20"/>
                <w:szCs w:val="20"/>
              </w:rPr>
              <w:t xml:space="preserve"> </w:t>
            </w:r>
            <w:r>
              <w:rPr>
                <w:rFonts w:ascii="Constantia" w:eastAsia="Constantia" w:hAnsi="Constantia" w:cs="Constantia"/>
                <w:color w:val="FF9900"/>
                <w:sz w:val="20"/>
                <w:szCs w:val="20"/>
              </w:rPr>
              <w:t>what it means to be addicted and to construct a definition of addiction/substance use disorders (SUDs) or behavioral addictions</w:t>
            </w:r>
            <w:r>
              <w:rPr>
                <w:rFonts w:ascii="Constantia" w:eastAsia="Constantia" w:hAnsi="Constantia" w:cs="Constantia"/>
                <w:sz w:val="20"/>
                <w:szCs w:val="20"/>
              </w:rPr>
              <w:t xml:space="preserve">.  </w:t>
            </w:r>
          </w:p>
          <w:p w14:paraId="68D8CF70" w14:textId="77777777" w:rsidR="0015412E" w:rsidRDefault="007D066A">
            <w:pPr>
              <w:numPr>
                <w:ilvl w:val="0"/>
                <w:numId w:val="13"/>
              </w:numPr>
              <w:rPr>
                <w:rFonts w:ascii="Constantia" w:eastAsia="Constantia" w:hAnsi="Constantia" w:cs="Constantia"/>
                <w:sz w:val="20"/>
                <w:szCs w:val="20"/>
              </w:rPr>
            </w:pPr>
            <w:r>
              <w:rPr>
                <w:rFonts w:ascii="Constantia" w:eastAsia="Constantia" w:hAnsi="Constantia" w:cs="Constantia"/>
                <w:sz w:val="20"/>
                <w:szCs w:val="20"/>
              </w:rPr>
              <w:t xml:space="preserve">The students </w:t>
            </w:r>
            <w:r>
              <w:rPr>
                <w:rFonts w:ascii="Constantia" w:eastAsia="Constantia" w:hAnsi="Constantia" w:cs="Constantia"/>
                <w:color w:val="0000FF"/>
                <w:sz w:val="20"/>
                <w:szCs w:val="20"/>
              </w:rPr>
              <w:t>carry out tests to figure out</w:t>
            </w:r>
            <w:r>
              <w:rPr>
                <w:rFonts w:ascii="Constantia" w:eastAsia="Constantia" w:hAnsi="Constantia" w:cs="Constantia"/>
                <w:sz w:val="20"/>
                <w:szCs w:val="20"/>
              </w:rPr>
              <w:t xml:space="preserve"> </w:t>
            </w:r>
            <w:r>
              <w:rPr>
                <w:rFonts w:ascii="Constantia" w:eastAsia="Constantia" w:hAnsi="Constantia" w:cs="Constantia"/>
                <w:color w:val="6AA84F"/>
                <w:sz w:val="20"/>
                <w:szCs w:val="20"/>
              </w:rPr>
              <w:t>how the effect of</w:t>
            </w:r>
            <w:r>
              <w:rPr>
                <w:rFonts w:ascii="Constantia" w:eastAsia="Constantia" w:hAnsi="Constantia" w:cs="Constantia"/>
                <w:sz w:val="20"/>
                <w:szCs w:val="20"/>
              </w:rPr>
              <w:t xml:space="preserve"> </w:t>
            </w:r>
            <w:r>
              <w:rPr>
                <w:rFonts w:ascii="Constantia" w:eastAsia="Constantia" w:hAnsi="Constantia" w:cs="Constantia"/>
                <w:color w:val="FF9900"/>
                <w:sz w:val="20"/>
                <w:szCs w:val="20"/>
              </w:rPr>
              <w:t xml:space="preserve">dopamine levels in the brain rewards the region of the brain. </w:t>
            </w:r>
          </w:p>
          <w:p w14:paraId="609AE4CF" w14:textId="77777777" w:rsidR="0015412E" w:rsidRDefault="007D066A">
            <w:pPr>
              <w:numPr>
                <w:ilvl w:val="0"/>
                <w:numId w:val="13"/>
              </w:numPr>
              <w:ind w:right="-75"/>
              <w:rPr>
                <w:rFonts w:ascii="Constantia" w:eastAsia="Constantia" w:hAnsi="Constantia" w:cs="Constantia"/>
                <w:sz w:val="20"/>
                <w:szCs w:val="20"/>
              </w:rPr>
            </w:pPr>
            <w:r>
              <w:rPr>
                <w:rFonts w:ascii="Constantia" w:eastAsia="Constantia" w:hAnsi="Constantia" w:cs="Constantia"/>
                <w:sz w:val="20"/>
                <w:szCs w:val="20"/>
              </w:rPr>
              <w:t xml:space="preserve">The students </w:t>
            </w:r>
            <w:r>
              <w:rPr>
                <w:rFonts w:ascii="Constantia" w:eastAsia="Constantia" w:hAnsi="Constantia" w:cs="Constantia"/>
                <w:color w:val="0000FF"/>
                <w:sz w:val="20"/>
                <w:szCs w:val="20"/>
              </w:rPr>
              <w:t>carry out a lab test to figure out</w:t>
            </w:r>
            <w:r>
              <w:rPr>
                <w:rFonts w:ascii="Constantia" w:eastAsia="Constantia" w:hAnsi="Constantia" w:cs="Constantia"/>
                <w:sz w:val="20"/>
                <w:szCs w:val="20"/>
              </w:rPr>
              <w:t xml:space="preserve"> if </w:t>
            </w:r>
            <w:proofErr w:type="spellStart"/>
            <w:r>
              <w:rPr>
                <w:rFonts w:ascii="Constantia" w:eastAsia="Constantia" w:hAnsi="Constantia" w:cs="Constantia"/>
                <w:sz w:val="20"/>
                <w:szCs w:val="20"/>
              </w:rPr>
              <w:t>Floraytryp</w:t>
            </w:r>
            <w:proofErr w:type="spellEnd"/>
            <w:r>
              <w:rPr>
                <w:rFonts w:ascii="Constantia" w:eastAsia="Constantia" w:hAnsi="Constantia" w:cs="Constantia"/>
                <w:color w:val="6AA84F"/>
                <w:sz w:val="20"/>
                <w:szCs w:val="20"/>
              </w:rPr>
              <w:t xml:space="preserve"> causes</w:t>
            </w:r>
            <w:r>
              <w:rPr>
                <w:rFonts w:ascii="Constantia" w:eastAsia="Constantia" w:hAnsi="Constantia" w:cs="Constantia"/>
                <w:sz w:val="20"/>
                <w:szCs w:val="20"/>
              </w:rPr>
              <w:t xml:space="preserve"> </w:t>
            </w:r>
            <w:r>
              <w:rPr>
                <w:rFonts w:ascii="Constantia" w:eastAsia="Constantia" w:hAnsi="Constantia" w:cs="Constantia"/>
                <w:color w:val="FF9900"/>
                <w:sz w:val="20"/>
                <w:szCs w:val="20"/>
              </w:rPr>
              <w:t>repetitive drug-seeking behavior</w:t>
            </w:r>
            <w:r>
              <w:rPr>
                <w:rFonts w:ascii="Constantia" w:eastAsia="Constantia" w:hAnsi="Constantia" w:cs="Constantia"/>
                <w:sz w:val="20"/>
                <w:szCs w:val="20"/>
              </w:rPr>
              <w:t xml:space="preserve">. </w:t>
            </w:r>
          </w:p>
          <w:p w14:paraId="3148D355" w14:textId="77777777" w:rsidR="0015412E" w:rsidRDefault="007D066A">
            <w:pPr>
              <w:widowControl w:val="0"/>
              <w:numPr>
                <w:ilvl w:val="0"/>
                <w:numId w:val="13"/>
              </w:numPr>
              <w:rPr>
                <w:rFonts w:ascii="Constantia" w:eastAsia="Constantia" w:hAnsi="Constantia" w:cs="Constantia"/>
                <w:sz w:val="20"/>
                <w:szCs w:val="20"/>
              </w:rPr>
            </w:pPr>
            <w:r>
              <w:rPr>
                <w:rFonts w:ascii="Constantia" w:eastAsia="Constantia" w:hAnsi="Constantia" w:cs="Constantia"/>
                <w:sz w:val="20"/>
                <w:szCs w:val="20"/>
              </w:rPr>
              <w:t xml:space="preserve">The students </w:t>
            </w:r>
            <w:r>
              <w:rPr>
                <w:rFonts w:ascii="Constantia" w:eastAsia="Constantia" w:hAnsi="Constantia" w:cs="Constantia"/>
                <w:color w:val="0000FF"/>
                <w:sz w:val="20"/>
                <w:szCs w:val="20"/>
              </w:rPr>
              <w:t>obtain, evaluate, and communicate information</w:t>
            </w:r>
            <w:r>
              <w:rPr>
                <w:rFonts w:ascii="Constantia" w:eastAsia="Constantia" w:hAnsi="Constantia" w:cs="Constantia"/>
                <w:sz w:val="20"/>
                <w:szCs w:val="20"/>
              </w:rPr>
              <w:t xml:space="preserve"> about the </w:t>
            </w:r>
            <w:r>
              <w:rPr>
                <w:rFonts w:ascii="Constantia" w:eastAsia="Constantia" w:hAnsi="Constantia" w:cs="Constantia"/>
                <w:color w:val="6AA84F"/>
                <w:sz w:val="20"/>
                <w:szCs w:val="20"/>
              </w:rPr>
              <w:t xml:space="preserve">mechanisms, causes, and effects </w:t>
            </w:r>
            <w:r>
              <w:rPr>
                <w:rFonts w:ascii="Constantia" w:eastAsia="Constantia" w:hAnsi="Constantia" w:cs="Constantia"/>
                <w:sz w:val="20"/>
                <w:szCs w:val="20"/>
              </w:rPr>
              <w:t xml:space="preserve">of </w:t>
            </w:r>
            <w:r>
              <w:rPr>
                <w:rFonts w:ascii="Constantia" w:eastAsia="Constantia" w:hAnsi="Constantia" w:cs="Constantia"/>
                <w:color w:val="FF9900"/>
                <w:sz w:val="20"/>
                <w:szCs w:val="20"/>
              </w:rPr>
              <w:t>substance use disorders (SUDs) or behavioral addictions and the brain reward pathway</w:t>
            </w:r>
            <w:r>
              <w:rPr>
                <w:rFonts w:ascii="Constantia" w:eastAsia="Constantia" w:hAnsi="Constantia" w:cs="Constantia"/>
                <w:sz w:val="20"/>
                <w:szCs w:val="20"/>
              </w:rPr>
              <w:t>.</w:t>
            </w:r>
          </w:p>
          <w:p w14:paraId="51E04090" w14:textId="77777777" w:rsidR="0015412E" w:rsidRDefault="007D066A">
            <w:pPr>
              <w:numPr>
                <w:ilvl w:val="0"/>
                <w:numId w:val="13"/>
              </w:numPr>
              <w:rPr>
                <w:rFonts w:ascii="Constantia" w:eastAsia="Constantia" w:hAnsi="Constantia" w:cs="Constantia"/>
                <w:sz w:val="20"/>
                <w:szCs w:val="20"/>
              </w:rPr>
            </w:pPr>
            <w:r>
              <w:rPr>
                <w:rFonts w:ascii="Constantia" w:eastAsia="Constantia" w:hAnsi="Constantia" w:cs="Constantia"/>
                <w:sz w:val="20"/>
                <w:szCs w:val="20"/>
              </w:rPr>
              <w:t>The students</w:t>
            </w:r>
            <w:r>
              <w:rPr>
                <w:rFonts w:ascii="Constantia" w:eastAsia="Constantia" w:hAnsi="Constantia" w:cs="Constantia"/>
                <w:color w:val="0000FF"/>
                <w:sz w:val="20"/>
                <w:szCs w:val="20"/>
              </w:rPr>
              <w:t xml:space="preserve"> construct a scientific explanation </w:t>
            </w:r>
            <w:r>
              <w:rPr>
                <w:rFonts w:ascii="Constantia" w:eastAsia="Constantia" w:hAnsi="Constantia" w:cs="Constantia"/>
                <w:sz w:val="20"/>
                <w:szCs w:val="20"/>
              </w:rPr>
              <w:t xml:space="preserve">about </w:t>
            </w:r>
            <w:proofErr w:type="gramStart"/>
            <w:r>
              <w:rPr>
                <w:rFonts w:ascii="Constantia" w:eastAsia="Constantia" w:hAnsi="Constantia" w:cs="Constantia"/>
                <w:color w:val="FF9900"/>
                <w:sz w:val="20"/>
                <w:szCs w:val="20"/>
              </w:rPr>
              <w:t>whether or not</w:t>
            </w:r>
            <w:proofErr w:type="gramEnd"/>
            <w:r>
              <w:rPr>
                <w:rFonts w:ascii="Constantia" w:eastAsia="Constantia" w:hAnsi="Constantia" w:cs="Constantia"/>
                <w:color w:val="FF9900"/>
                <w:sz w:val="20"/>
                <w:szCs w:val="20"/>
              </w:rPr>
              <w:t xml:space="preserve"> </w:t>
            </w:r>
            <w:proofErr w:type="spellStart"/>
            <w:r>
              <w:rPr>
                <w:rFonts w:ascii="Constantia" w:eastAsia="Constantia" w:hAnsi="Constantia" w:cs="Constantia"/>
                <w:color w:val="FF9900"/>
                <w:sz w:val="20"/>
                <w:szCs w:val="20"/>
              </w:rPr>
              <w:t>Floratryp</w:t>
            </w:r>
            <w:proofErr w:type="spellEnd"/>
            <w:r>
              <w:rPr>
                <w:rFonts w:ascii="Constantia" w:eastAsia="Constantia" w:hAnsi="Constantia" w:cs="Constantia"/>
                <w:color w:val="FF9900"/>
                <w:sz w:val="20"/>
                <w:szCs w:val="20"/>
              </w:rPr>
              <w:t xml:space="preserve"> is addictive</w:t>
            </w:r>
            <w:r>
              <w:rPr>
                <w:rFonts w:ascii="Constantia" w:eastAsia="Constantia" w:hAnsi="Constantia" w:cs="Constantia"/>
                <w:sz w:val="20"/>
                <w:szCs w:val="20"/>
              </w:rPr>
              <w:t xml:space="preserve">.  </w:t>
            </w:r>
          </w:p>
          <w:p w14:paraId="2319C89A" w14:textId="77777777" w:rsidR="0015412E" w:rsidRDefault="007D066A">
            <w:pPr>
              <w:widowControl w:val="0"/>
              <w:numPr>
                <w:ilvl w:val="0"/>
                <w:numId w:val="13"/>
              </w:numPr>
              <w:rPr>
                <w:rFonts w:ascii="Constantia" w:eastAsia="Constantia" w:hAnsi="Constantia" w:cs="Constantia"/>
                <w:sz w:val="20"/>
                <w:szCs w:val="20"/>
              </w:rPr>
            </w:pPr>
            <w:r>
              <w:rPr>
                <w:rFonts w:ascii="Constantia" w:eastAsia="Constantia" w:hAnsi="Constantia" w:cs="Constantia"/>
                <w:sz w:val="20"/>
                <w:szCs w:val="20"/>
              </w:rPr>
              <w:t xml:space="preserve">The students </w:t>
            </w:r>
            <w:r>
              <w:rPr>
                <w:rFonts w:ascii="Constantia" w:eastAsia="Constantia" w:hAnsi="Constantia" w:cs="Constantia"/>
                <w:color w:val="0000FF"/>
                <w:sz w:val="20"/>
                <w:szCs w:val="20"/>
              </w:rPr>
              <w:t xml:space="preserve">use physical models of </w:t>
            </w:r>
            <w:r>
              <w:rPr>
                <w:rFonts w:ascii="Constantia" w:eastAsia="Constantia" w:hAnsi="Constantia" w:cs="Constantia"/>
                <w:color w:val="FF9900"/>
                <w:sz w:val="20"/>
                <w:szCs w:val="20"/>
              </w:rPr>
              <w:t xml:space="preserve">the brain </w:t>
            </w:r>
            <w:r>
              <w:rPr>
                <w:rFonts w:ascii="Constantia" w:eastAsia="Constantia" w:hAnsi="Constantia" w:cs="Constantia"/>
                <w:color w:val="0000FF"/>
                <w:sz w:val="20"/>
                <w:szCs w:val="20"/>
              </w:rPr>
              <w:t>to explain and predict</w:t>
            </w:r>
            <w:r>
              <w:rPr>
                <w:rFonts w:ascii="Constantia" w:eastAsia="Constantia" w:hAnsi="Constantia" w:cs="Constantia"/>
                <w:sz w:val="20"/>
                <w:szCs w:val="20"/>
              </w:rPr>
              <w:t xml:space="preserve"> </w:t>
            </w:r>
            <w:r>
              <w:rPr>
                <w:rFonts w:ascii="Constantia" w:eastAsia="Constantia" w:hAnsi="Constantia" w:cs="Constantia"/>
                <w:color w:val="FF9900"/>
                <w:sz w:val="20"/>
                <w:szCs w:val="20"/>
              </w:rPr>
              <w:t>the reward pathway.</w:t>
            </w:r>
          </w:p>
        </w:tc>
      </w:tr>
      <w:tr w:rsidR="0015412E" w14:paraId="418626CB" w14:textId="77777777" w:rsidTr="0015412E">
        <w:trPr>
          <w:trHeight w:val="1580"/>
          <w:jc w:val="center"/>
        </w:trPr>
        <w:tc>
          <w:tcPr>
            <w:tcW w:w="14185" w:type="dxa"/>
            <w:gridSpan w:val="6"/>
            <w:tcMar>
              <w:top w:w="100" w:type="dxa"/>
              <w:left w:w="100" w:type="dxa"/>
              <w:bottom w:w="100" w:type="dxa"/>
              <w:right w:w="100" w:type="dxa"/>
            </w:tcMar>
          </w:tcPr>
          <w:p w14:paraId="1BC217E7" w14:textId="77777777" w:rsidR="0015412E" w:rsidRDefault="007D066A">
            <w:pPr>
              <w:rPr>
                <w:rFonts w:ascii="Constantia" w:eastAsia="Constantia" w:hAnsi="Constantia" w:cs="Constantia"/>
                <w:b/>
                <w:sz w:val="20"/>
                <w:szCs w:val="20"/>
              </w:rPr>
            </w:pPr>
            <w:r>
              <w:rPr>
                <w:rFonts w:ascii="Constantia" w:eastAsia="Constantia" w:hAnsi="Constantia" w:cs="Constantia"/>
                <w:b/>
                <w:sz w:val="20"/>
                <w:szCs w:val="20"/>
              </w:rPr>
              <w:t>Purpose</w:t>
            </w:r>
          </w:p>
          <w:p w14:paraId="001BB1F1" w14:textId="77777777" w:rsidR="0015412E" w:rsidRDefault="007D066A">
            <w:pPr>
              <w:rPr>
                <w:rFonts w:ascii="Constantia" w:eastAsia="Constantia" w:hAnsi="Constantia" w:cs="Constantia"/>
                <w:b/>
                <w:sz w:val="20"/>
                <w:szCs w:val="20"/>
              </w:rPr>
            </w:pPr>
            <w:r>
              <w:rPr>
                <w:rFonts w:ascii="Constantia" w:eastAsia="Constantia" w:hAnsi="Constantia" w:cs="Constantia"/>
                <w:sz w:val="20"/>
                <w:szCs w:val="20"/>
              </w:rPr>
              <w:t>In this learning set, the students will discuss the brain’s reward pathway, the biological mechanism that underlies the excitement associated with looking for thrills and its importance. They will figure out how the reward pathway triggers us to initiate, engage, and persist in activities that are crucial for our survival and reproduction and why the feeling of excitement is an adaptive trait. In this learning set, the students will begin to develop a model of the reward pathway that focuses on the sub-driv</w:t>
            </w:r>
            <w:r>
              <w:rPr>
                <w:rFonts w:ascii="Constantia" w:eastAsia="Constantia" w:hAnsi="Constantia" w:cs="Constantia"/>
                <w:sz w:val="20"/>
                <w:szCs w:val="20"/>
              </w:rPr>
              <w:t>ing question of this learning set: Why do thrills make us feel excited and happy?</w:t>
            </w:r>
          </w:p>
        </w:tc>
      </w:tr>
    </w:tbl>
    <w:p w14:paraId="528B1516" w14:textId="77777777" w:rsidR="0015412E" w:rsidRDefault="0015412E">
      <w:pPr>
        <w:rPr>
          <w:rFonts w:ascii="Constantia" w:eastAsia="Constantia" w:hAnsi="Constantia" w:cs="Constantia"/>
        </w:rPr>
      </w:pPr>
    </w:p>
    <w:tbl>
      <w:tblPr>
        <w:tblStyle w:val="a1"/>
        <w:tblW w:w="1444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95"/>
        <w:gridCol w:w="1590"/>
        <w:gridCol w:w="1665"/>
        <w:gridCol w:w="2355"/>
        <w:gridCol w:w="1890"/>
        <w:gridCol w:w="4650"/>
      </w:tblGrid>
      <w:tr w:rsidR="0015412E" w14:paraId="5C352AD2" w14:textId="77777777" w:rsidTr="0015412E">
        <w:trPr>
          <w:trHeight w:val="705"/>
          <w:jc w:val="center"/>
        </w:trPr>
        <w:tc>
          <w:tcPr>
            <w:tcW w:w="2295" w:type="dxa"/>
            <w:shd w:val="clear" w:color="auto" w:fill="A4C2F4"/>
            <w:tcMar>
              <w:top w:w="100" w:type="dxa"/>
              <w:left w:w="100" w:type="dxa"/>
              <w:bottom w:w="100" w:type="dxa"/>
              <w:right w:w="100" w:type="dxa"/>
            </w:tcMar>
          </w:tcPr>
          <w:p w14:paraId="3CB4BEF7" w14:textId="77777777" w:rsidR="0015412E" w:rsidRDefault="007D066A">
            <w:pPr>
              <w:jc w:val="center"/>
              <w:rPr>
                <w:rFonts w:ascii="Constantia" w:eastAsia="Constantia" w:hAnsi="Constantia" w:cs="Constantia"/>
              </w:rPr>
            </w:pPr>
            <w:r>
              <w:rPr>
                <w:rFonts w:ascii="Constantia" w:eastAsia="Constantia" w:hAnsi="Constantia" w:cs="Constantia"/>
                <w:b/>
                <w:sz w:val="20"/>
                <w:szCs w:val="20"/>
              </w:rPr>
              <w:t>Question(s)</w:t>
            </w:r>
          </w:p>
        </w:tc>
        <w:tc>
          <w:tcPr>
            <w:tcW w:w="1590" w:type="dxa"/>
            <w:shd w:val="clear" w:color="auto" w:fill="A4C2F4"/>
            <w:tcMar>
              <w:top w:w="100" w:type="dxa"/>
              <w:left w:w="100" w:type="dxa"/>
              <w:bottom w:w="100" w:type="dxa"/>
              <w:right w:w="100" w:type="dxa"/>
            </w:tcMar>
          </w:tcPr>
          <w:p w14:paraId="7D0ED8A0" w14:textId="77777777" w:rsidR="0015412E" w:rsidRDefault="007D066A">
            <w:pPr>
              <w:jc w:val="center"/>
              <w:rPr>
                <w:rFonts w:ascii="Constantia" w:eastAsia="Constantia" w:hAnsi="Constantia" w:cs="Constantia"/>
                <w:b/>
                <w:sz w:val="20"/>
                <w:szCs w:val="20"/>
              </w:rPr>
            </w:pPr>
            <w:r>
              <w:rPr>
                <w:rFonts w:ascii="Constantia" w:eastAsia="Constantia" w:hAnsi="Constantia" w:cs="Constantia"/>
                <w:b/>
                <w:sz w:val="20"/>
                <w:szCs w:val="20"/>
              </w:rPr>
              <w:t>Phenomenon</w:t>
            </w:r>
          </w:p>
        </w:tc>
        <w:tc>
          <w:tcPr>
            <w:tcW w:w="1665" w:type="dxa"/>
            <w:shd w:val="clear" w:color="auto" w:fill="A4C2F4"/>
            <w:tcMar>
              <w:top w:w="100" w:type="dxa"/>
              <w:left w:w="100" w:type="dxa"/>
              <w:bottom w:w="100" w:type="dxa"/>
              <w:right w:w="100" w:type="dxa"/>
            </w:tcMar>
          </w:tcPr>
          <w:p w14:paraId="3D997C98" w14:textId="77777777" w:rsidR="0015412E" w:rsidRDefault="007D066A">
            <w:pPr>
              <w:jc w:val="center"/>
              <w:rPr>
                <w:rFonts w:ascii="Constantia" w:eastAsia="Constantia" w:hAnsi="Constantia" w:cs="Constantia"/>
              </w:rPr>
            </w:pPr>
            <w:r>
              <w:rPr>
                <w:rFonts w:ascii="Constantia" w:eastAsia="Constantia" w:hAnsi="Constantia" w:cs="Constantia"/>
                <w:b/>
                <w:sz w:val="20"/>
                <w:szCs w:val="20"/>
              </w:rPr>
              <w:t>Figuring out</w:t>
            </w:r>
          </w:p>
        </w:tc>
        <w:tc>
          <w:tcPr>
            <w:tcW w:w="2355" w:type="dxa"/>
            <w:shd w:val="clear" w:color="auto" w:fill="A4C2F4"/>
            <w:tcMar>
              <w:top w:w="100" w:type="dxa"/>
              <w:left w:w="100" w:type="dxa"/>
              <w:bottom w:w="100" w:type="dxa"/>
              <w:right w:w="100" w:type="dxa"/>
            </w:tcMar>
          </w:tcPr>
          <w:p w14:paraId="444DA078" w14:textId="77777777" w:rsidR="0015412E" w:rsidRDefault="007D066A">
            <w:pPr>
              <w:jc w:val="center"/>
              <w:rPr>
                <w:rFonts w:ascii="Constantia" w:eastAsia="Constantia" w:hAnsi="Constantia" w:cs="Constantia"/>
              </w:rPr>
            </w:pPr>
            <w:r>
              <w:rPr>
                <w:rFonts w:ascii="Constantia" w:eastAsia="Constantia" w:hAnsi="Constantia" w:cs="Constantia"/>
                <w:b/>
                <w:sz w:val="20"/>
                <w:szCs w:val="20"/>
              </w:rPr>
              <w:t>Scientific Practice(s)</w:t>
            </w:r>
          </w:p>
        </w:tc>
        <w:tc>
          <w:tcPr>
            <w:tcW w:w="1890" w:type="dxa"/>
            <w:shd w:val="clear" w:color="auto" w:fill="A4C2F4"/>
            <w:tcMar>
              <w:top w:w="100" w:type="dxa"/>
              <w:left w:w="100" w:type="dxa"/>
              <w:bottom w:w="100" w:type="dxa"/>
              <w:right w:w="100" w:type="dxa"/>
            </w:tcMar>
          </w:tcPr>
          <w:p w14:paraId="7111FFD8" w14:textId="77777777" w:rsidR="0015412E" w:rsidRDefault="007D066A">
            <w:pPr>
              <w:jc w:val="center"/>
              <w:rPr>
                <w:rFonts w:ascii="Constantia" w:eastAsia="Constantia" w:hAnsi="Constantia" w:cs="Constantia"/>
              </w:rPr>
            </w:pPr>
            <w:r>
              <w:rPr>
                <w:rFonts w:ascii="Constantia" w:eastAsia="Constantia" w:hAnsi="Constantia" w:cs="Constantia"/>
                <w:b/>
                <w:sz w:val="20"/>
                <w:szCs w:val="20"/>
              </w:rPr>
              <w:t>(DCI) - (CCC)</w:t>
            </w:r>
          </w:p>
          <w:p w14:paraId="5A910305" w14:textId="77777777" w:rsidR="0015412E" w:rsidRDefault="0015412E">
            <w:pPr>
              <w:rPr>
                <w:rFonts w:ascii="Constantia" w:eastAsia="Constantia" w:hAnsi="Constantia" w:cs="Constantia"/>
              </w:rPr>
            </w:pPr>
          </w:p>
        </w:tc>
        <w:tc>
          <w:tcPr>
            <w:tcW w:w="4650" w:type="dxa"/>
            <w:shd w:val="clear" w:color="auto" w:fill="A4C2F4"/>
            <w:tcMar>
              <w:top w:w="100" w:type="dxa"/>
              <w:left w:w="100" w:type="dxa"/>
              <w:bottom w:w="100" w:type="dxa"/>
              <w:right w:w="100" w:type="dxa"/>
            </w:tcMar>
          </w:tcPr>
          <w:p w14:paraId="082DB2E8" w14:textId="77777777" w:rsidR="0015412E" w:rsidRDefault="007D066A">
            <w:pPr>
              <w:ind w:right="-180"/>
              <w:jc w:val="center"/>
              <w:rPr>
                <w:rFonts w:ascii="Constantia" w:eastAsia="Constantia" w:hAnsi="Constantia" w:cs="Constantia"/>
              </w:rPr>
            </w:pPr>
            <w:r>
              <w:rPr>
                <w:rFonts w:ascii="Constantia" w:eastAsia="Constantia" w:hAnsi="Constantia" w:cs="Constantia"/>
                <w:b/>
                <w:sz w:val="20"/>
                <w:szCs w:val="20"/>
              </w:rPr>
              <w:t>Learning Goals</w:t>
            </w:r>
          </w:p>
        </w:tc>
      </w:tr>
      <w:tr w:rsidR="0015412E" w14:paraId="7A78ADBC" w14:textId="77777777" w:rsidTr="0015412E">
        <w:trPr>
          <w:trHeight w:val="1580"/>
          <w:jc w:val="center"/>
        </w:trPr>
        <w:tc>
          <w:tcPr>
            <w:tcW w:w="2295" w:type="dxa"/>
            <w:tcMar>
              <w:top w:w="100" w:type="dxa"/>
              <w:left w:w="100" w:type="dxa"/>
              <w:bottom w:w="100" w:type="dxa"/>
              <w:right w:w="100" w:type="dxa"/>
            </w:tcMar>
          </w:tcPr>
          <w:p w14:paraId="7EB8B17F" w14:textId="77777777" w:rsidR="0015412E" w:rsidRDefault="007D066A">
            <w:pPr>
              <w:rPr>
                <w:rFonts w:ascii="Constantia" w:eastAsia="Constantia" w:hAnsi="Constantia" w:cs="Constantia"/>
                <w:b/>
                <w:sz w:val="20"/>
                <w:szCs w:val="20"/>
              </w:rPr>
            </w:pPr>
            <w:r>
              <w:rPr>
                <w:rFonts w:ascii="Constantia" w:eastAsia="Constantia" w:hAnsi="Constantia" w:cs="Constantia"/>
                <w:b/>
                <w:sz w:val="20"/>
                <w:szCs w:val="20"/>
              </w:rPr>
              <w:lastRenderedPageBreak/>
              <w:t>Learning Set 3:</w:t>
            </w:r>
          </w:p>
          <w:p w14:paraId="0E7E54F8" w14:textId="77777777" w:rsidR="0015412E" w:rsidRDefault="0015412E">
            <w:pPr>
              <w:rPr>
                <w:rFonts w:ascii="Constantia" w:eastAsia="Constantia" w:hAnsi="Constantia" w:cs="Constantia"/>
                <w:b/>
                <w:sz w:val="20"/>
                <w:szCs w:val="20"/>
              </w:rPr>
            </w:pPr>
          </w:p>
          <w:p w14:paraId="1F8E5D13" w14:textId="77777777" w:rsidR="0015412E" w:rsidRDefault="007D066A">
            <w:pPr>
              <w:widowControl w:val="0"/>
              <w:rPr>
                <w:rFonts w:ascii="Constantia" w:eastAsia="Constantia" w:hAnsi="Constantia" w:cs="Constantia"/>
                <w:sz w:val="20"/>
                <w:szCs w:val="20"/>
              </w:rPr>
            </w:pPr>
            <w:r>
              <w:rPr>
                <w:rFonts w:ascii="Constantia" w:eastAsia="Constantia" w:hAnsi="Constantia" w:cs="Constantia"/>
                <w:sz w:val="20"/>
                <w:szCs w:val="20"/>
              </w:rPr>
              <w:t>Why do we all look for thrills?</w:t>
            </w:r>
          </w:p>
          <w:p w14:paraId="33957779" w14:textId="77777777" w:rsidR="0015412E" w:rsidRDefault="0015412E">
            <w:pPr>
              <w:widowControl w:val="0"/>
              <w:rPr>
                <w:rFonts w:ascii="Constantia" w:eastAsia="Constantia" w:hAnsi="Constantia" w:cs="Constantia"/>
                <w:sz w:val="20"/>
                <w:szCs w:val="20"/>
              </w:rPr>
            </w:pPr>
          </w:p>
          <w:p w14:paraId="08152112" w14:textId="77777777" w:rsidR="0015412E" w:rsidRDefault="007D066A">
            <w:pPr>
              <w:widowControl w:val="0"/>
              <w:rPr>
                <w:rFonts w:ascii="Constantia" w:eastAsia="Constantia" w:hAnsi="Constantia" w:cs="Constantia"/>
                <w:sz w:val="20"/>
                <w:szCs w:val="20"/>
              </w:rPr>
            </w:pPr>
            <w:r>
              <w:rPr>
                <w:rFonts w:ascii="Constantia" w:eastAsia="Constantia" w:hAnsi="Constantia" w:cs="Constantia"/>
                <w:sz w:val="20"/>
                <w:szCs w:val="20"/>
              </w:rPr>
              <w:t>(4 days)</w:t>
            </w:r>
          </w:p>
          <w:p w14:paraId="2DA2674A" w14:textId="77777777" w:rsidR="0015412E" w:rsidRDefault="0015412E">
            <w:pPr>
              <w:rPr>
                <w:rFonts w:ascii="Constantia" w:eastAsia="Constantia" w:hAnsi="Constantia" w:cs="Constantia"/>
                <w:sz w:val="20"/>
                <w:szCs w:val="20"/>
              </w:rPr>
            </w:pPr>
          </w:p>
        </w:tc>
        <w:tc>
          <w:tcPr>
            <w:tcW w:w="1590" w:type="dxa"/>
            <w:tcMar>
              <w:top w:w="100" w:type="dxa"/>
              <w:left w:w="100" w:type="dxa"/>
              <w:bottom w:w="100" w:type="dxa"/>
              <w:right w:w="100" w:type="dxa"/>
            </w:tcMar>
          </w:tcPr>
          <w:p w14:paraId="4A613AC1" w14:textId="77777777" w:rsidR="0015412E" w:rsidRDefault="007D066A">
            <w:pPr>
              <w:widowControl w:val="0"/>
              <w:rPr>
                <w:rFonts w:ascii="Constantia" w:eastAsia="Constantia" w:hAnsi="Constantia" w:cs="Constantia"/>
                <w:sz w:val="20"/>
                <w:szCs w:val="20"/>
              </w:rPr>
            </w:pPr>
            <w:r>
              <w:rPr>
                <w:rFonts w:ascii="Constantia" w:eastAsia="Constantia" w:hAnsi="Constantia" w:cs="Constantia"/>
                <w:sz w:val="20"/>
                <w:szCs w:val="20"/>
              </w:rPr>
              <w:t>Natural Selection</w:t>
            </w:r>
          </w:p>
        </w:tc>
        <w:tc>
          <w:tcPr>
            <w:tcW w:w="1665" w:type="dxa"/>
            <w:tcMar>
              <w:top w:w="100" w:type="dxa"/>
              <w:left w:w="100" w:type="dxa"/>
              <w:bottom w:w="100" w:type="dxa"/>
              <w:right w:w="100" w:type="dxa"/>
            </w:tcMar>
          </w:tcPr>
          <w:p w14:paraId="0F17D2C9" w14:textId="77777777" w:rsidR="0015412E" w:rsidRDefault="007D066A">
            <w:pPr>
              <w:widowControl w:val="0"/>
              <w:rPr>
                <w:rFonts w:ascii="Constantia" w:eastAsia="Constantia" w:hAnsi="Constantia" w:cs="Constantia"/>
                <w:sz w:val="20"/>
                <w:szCs w:val="20"/>
              </w:rPr>
            </w:pPr>
            <w:r>
              <w:rPr>
                <w:rFonts w:ascii="Constantia" w:eastAsia="Constantia" w:hAnsi="Constantia" w:cs="Constantia"/>
                <w:sz w:val="20"/>
                <w:szCs w:val="20"/>
              </w:rPr>
              <w:t>Adaptation by natural selection acting over generations is one important process by which species change over time in response to changes in environmental conditions. Traits that support successful survival and reproduction in the new environment become more common; those that do not, become less common. Thus, the distribution of traits in a population changes.</w:t>
            </w:r>
          </w:p>
        </w:tc>
        <w:tc>
          <w:tcPr>
            <w:tcW w:w="2355" w:type="dxa"/>
            <w:tcMar>
              <w:top w:w="100" w:type="dxa"/>
              <w:left w:w="100" w:type="dxa"/>
              <w:bottom w:w="100" w:type="dxa"/>
              <w:right w:w="100" w:type="dxa"/>
            </w:tcMar>
          </w:tcPr>
          <w:p w14:paraId="1FFE263D" w14:textId="77777777" w:rsidR="0015412E" w:rsidRDefault="007D066A">
            <w:pPr>
              <w:widowControl w:val="0"/>
              <w:rPr>
                <w:rFonts w:ascii="Constantia" w:eastAsia="Constantia" w:hAnsi="Constantia" w:cs="Constantia"/>
                <w:color w:val="0000FF"/>
                <w:sz w:val="20"/>
                <w:szCs w:val="20"/>
              </w:rPr>
            </w:pPr>
            <w:r>
              <w:rPr>
                <w:rFonts w:ascii="Constantia" w:eastAsia="Constantia" w:hAnsi="Constantia" w:cs="Constantia"/>
                <w:color w:val="0000FF"/>
                <w:sz w:val="20"/>
                <w:szCs w:val="20"/>
              </w:rPr>
              <w:t>Planning and carrying out investigations</w:t>
            </w:r>
          </w:p>
          <w:p w14:paraId="740DB4FE" w14:textId="77777777" w:rsidR="0015412E" w:rsidRDefault="0015412E">
            <w:pPr>
              <w:widowControl w:val="0"/>
              <w:rPr>
                <w:rFonts w:ascii="Constantia" w:eastAsia="Constantia" w:hAnsi="Constantia" w:cs="Constantia"/>
                <w:color w:val="0000FF"/>
                <w:sz w:val="20"/>
                <w:szCs w:val="20"/>
              </w:rPr>
            </w:pPr>
          </w:p>
          <w:p w14:paraId="4CE57560" w14:textId="77777777" w:rsidR="0015412E" w:rsidRDefault="007D066A">
            <w:pPr>
              <w:widowControl w:val="0"/>
              <w:rPr>
                <w:rFonts w:ascii="Constantia" w:eastAsia="Constantia" w:hAnsi="Constantia" w:cs="Constantia"/>
                <w:color w:val="0000FF"/>
                <w:sz w:val="20"/>
                <w:szCs w:val="20"/>
              </w:rPr>
            </w:pPr>
            <w:r>
              <w:rPr>
                <w:rFonts w:ascii="Constantia" w:eastAsia="Constantia" w:hAnsi="Constantia" w:cs="Constantia"/>
                <w:color w:val="0000FF"/>
                <w:sz w:val="20"/>
                <w:szCs w:val="20"/>
              </w:rPr>
              <w:t xml:space="preserve">Analyzing and interpreting data </w:t>
            </w:r>
          </w:p>
          <w:p w14:paraId="19D4BC85" w14:textId="77777777" w:rsidR="0015412E" w:rsidRDefault="0015412E">
            <w:pPr>
              <w:widowControl w:val="0"/>
              <w:rPr>
                <w:rFonts w:ascii="Constantia" w:eastAsia="Constantia" w:hAnsi="Constantia" w:cs="Constantia"/>
                <w:color w:val="0000FF"/>
                <w:sz w:val="20"/>
                <w:szCs w:val="20"/>
              </w:rPr>
            </w:pPr>
          </w:p>
        </w:tc>
        <w:tc>
          <w:tcPr>
            <w:tcW w:w="1890" w:type="dxa"/>
            <w:tcMar>
              <w:top w:w="100" w:type="dxa"/>
              <w:left w:w="100" w:type="dxa"/>
              <w:bottom w:w="100" w:type="dxa"/>
              <w:right w:w="100" w:type="dxa"/>
            </w:tcMar>
          </w:tcPr>
          <w:p w14:paraId="1150E93A" w14:textId="77777777" w:rsidR="0015412E" w:rsidRDefault="007D066A">
            <w:pPr>
              <w:spacing w:line="180" w:lineRule="auto"/>
              <w:rPr>
                <w:rFonts w:ascii="Constantia" w:eastAsia="Constantia" w:hAnsi="Constantia" w:cs="Constantia"/>
                <w:color w:val="FF9900"/>
                <w:sz w:val="20"/>
                <w:szCs w:val="20"/>
              </w:rPr>
            </w:pPr>
            <w:r>
              <w:rPr>
                <w:rFonts w:ascii="Constantia" w:eastAsia="Constantia" w:hAnsi="Constantia" w:cs="Constantia"/>
                <w:color w:val="FF9900"/>
                <w:sz w:val="20"/>
                <w:szCs w:val="20"/>
              </w:rPr>
              <w:t>LS4.B: Natural Selection</w:t>
            </w:r>
          </w:p>
          <w:p w14:paraId="680FFE4E" w14:textId="77777777" w:rsidR="0015412E" w:rsidRDefault="0015412E">
            <w:pPr>
              <w:spacing w:line="180" w:lineRule="auto"/>
              <w:rPr>
                <w:rFonts w:ascii="Constantia" w:eastAsia="Constantia" w:hAnsi="Constantia" w:cs="Constantia"/>
                <w:color w:val="FF9900"/>
                <w:sz w:val="20"/>
                <w:szCs w:val="20"/>
              </w:rPr>
            </w:pPr>
          </w:p>
          <w:p w14:paraId="489BE4EE" w14:textId="77777777" w:rsidR="0015412E" w:rsidRDefault="007D066A">
            <w:pPr>
              <w:pStyle w:val="Heading3"/>
              <w:keepNext w:val="0"/>
              <w:keepLines w:val="0"/>
              <w:widowControl w:val="0"/>
              <w:pBdr>
                <w:top w:val="none" w:sz="0" w:space="0" w:color="000000"/>
                <w:left w:val="none" w:sz="0" w:space="0" w:color="000000"/>
                <w:bottom w:val="none" w:sz="0" w:space="0" w:color="000000"/>
                <w:right w:val="none" w:sz="0" w:space="0" w:color="000000"/>
                <w:between w:val="none" w:sz="0" w:space="0" w:color="000000"/>
              </w:pBdr>
              <w:spacing w:before="0" w:line="180" w:lineRule="auto"/>
              <w:rPr>
                <w:rFonts w:ascii="Constantia" w:eastAsia="Constantia" w:hAnsi="Constantia" w:cs="Constantia"/>
                <w:b w:val="0"/>
                <w:color w:val="FF9900"/>
                <w:sz w:val="20"/>
                <w:szCs w:val="20"/>
              </w:rPr>
            </w:pPr>
            <w:bookmarkStart w:id="0" w:name="_otozw7hqsiop" w:colFirst="0" w:colLast="0"/>
            <w:bookmarkEnd w:id="0"/>
            <w:r>
              <w:rPr>
                <w:rFonts w:ascii="Constantia" w:eastAsia="Constantia" w:hAnsi="Constantia" w:cs="Constantia"/>
                <w:b w:val="0"/>
                <w:color w:val="FF9900"/>
                <w:sz w:val="20"/>
                <w:szCs w:val="20"/>
              </w:rPr>
              <w:t>LS4.C: Adaptation</w:t>
            </w:r>
          </w:p>
          <w:p w14:paraId="1FAA5C33" w14:textId="77777777" w:rsidR="0015412E" w:rsidRDefault="0015412E">
            <w:pPr>
              <w:spacing w:line="180" w:lineRule="auto"/>
              <w:rPr>
                <w:rFonts w:ascii="Constantia" w:eastAsia="Constantia" w:hAnsi="Constantia" w:cs="Constantia"/>
                <w:color w:val="FF9900"/>
                <w:sz w:val="20"/>
                <w:szCs w:val="20"/>
              </w:rPr>
            </w:pPr>
          </w:p>
          <w:p w14:paraId="659FCCEB" w14:textId="77777777" w:rsidR="0015412E" w:rsidRDefault="0015412E">
            <w:pPr>
              <w:widowControl w:val="0"/>
              <w:spacing w:line="180" w:lineRule="auto"/>
              <w:rPr>
                <w:rFonts w:ascii="Constantia" w:eastAsia="Constantia" w:hAnsi="Constantia" w:cs="Constantia"/>
                <w:sz w:val="20"/>
                <w:szCs w:val="20"/>
              </w:rPr>
            </w:pPr>
          </w:p>
          <w:p w14:paraId="3E853CA5" w14:textId="77777777" w:rsidR="0015412E" w:rsidRDefault="007D066A">
            <w:pPr>
              <w:widowControl w:val="0"/>
              <w:spacing w:line="180" w:lineRule="auto"/>
              <w:rPr>
                <w:rFonts w:ascii="Constantia" w:eastAsia="Constantia" w:hAnsi="Constantia" w:cs="Constantia"/>
                <w:color w:val="6AA84F"/>
                <w:sz w:val="20"/>
                <w:szCs w:val="20"/>
              </w:rPr>
            </w:pPr>
            <w:r>
              <w:rPr>
                <w:rFonts w:ascii="Constantia" w:eastAsia="Constantia" w:hAnsi="Constantia" w:cs="Constantia"/>
                <w:color w:val="6AA84F"/>
                <w:sz w:val="20"/>
                <w:szCs w:val="20"/>
              </w:rPr>
              <w:t>Patterns</w:t>
            </w:r>
          </w:p>
          <w:p w14:paraId="187467A7" w14:textId="77777777" w:rsidR="0015412E" w:rsidRDefault="0015412E">
            <w:pPr>
              <w:widowControl w:val="0"/>
              <w:spacing w:line="180" w:lineRule="auto"/>
              <w:rPr>
                <w:rFonts w:ascii="Constantia" w:eastAsia="Constantia" w:hAnsi="Constantia" w:cs="Constantia"/>
                <w:color w:val="6AA84F"/>
                <w:sz w:val="20"/>
                <w:szCs w:val="20"/>
              </w:rPr>
            </w:pPr>
          </w:p>
          <w:p w14:paraId="44B91FC0" w14:textId="77777777" w:rsidR="0015412E" w:rsidRDefault="007D066A">
            <w:pPr>
              <w:widowControl w:val="0"/>
              <w:spacing w:line="180" w:lineRule="auto"/>
              <w:rPr>
                <w:rFonts w:ascii="Constantia" w:eastAsia="Constantia" w:hAnsi="Constantia" w:cs="Constantia"/>
                <w:color w:val="6AA84F"/>
                <w:sz w:val="20"/>
                <w:szCs w:val="20"/>
              </w:rPr>
            </w:pPr>
            <w:r>
              <w:rPr>
                <w:rFonts w:ascii="Constantia" w:eastAsia="Constantia" w:hAnsi="Constantia" w:cs="Constantia"/>
                <w:color w:val="6AA84F"/>
                <w:sz w:val="20"/>
                <w:szCs w:val="20"/>
              </w:rPr>
              <w:t>Cause and effect</w:t>
            </w:r>
          </w:p>
        </w:tc>
        <w:tc>
          <w:tcPr>
            <w:tcW w:w="4650" w:type="dxa"/>
            <w:tcMar>
              <w:top w:w="100" w:type="dxa"/>
              <w:left w:w="100" w:type="dxa"/>
              <w:bottom w:w="100" w:type="dxa"/>
              <w:right w:w="100" w:type="dxa"/>
            </w:tcMar>
          </w:tcPr>
          <w:p w14:paraId="0D03D76E" w14:textId="77777777" w:rsidR="0015412E" w:rsidRDefault="007D066A">
            <w:pPr>
              <w:numPr>
                <w:ilvl w:val="0"/>
                <w:numId w:val="13"/>
              </w:numPr>
              <w:ind w:right="-75"/>
              <w:rPr>
                <w:rFonts w:ascii="Constantia" w:eastAsia="Constantia" w:hAnsi="Constantia" w:cs="Constantia"/>
                <w:sz w:val="20"/>
                <w:szCs w:val="20"/>
              </w:rPr>
            </w:pPr>
            <w:r>
              <w:rPr>
                <w:rFonts w:ascii="Constantia" w:eastAsia="Constantia" w:hAnsi="Constantia" w:cs="Constantia"/>
                <w:sz w:val="20"/>
                <w:szCs w:val="20"/>
              </w:rPr>
              <w:t xml:space="preserve">The students will </w:t>
            </w:r>
            <w:r>
              <w:rPr>
                <w:rFonts w:ascii="Constantia" w:eastAsia="Constantia" w:hAnsi="Constantia" w:cs="Constantia"/>
                <w:color w:val="0000FF"/>
                <w:sz w:val="20"/>
                <w:szCs w:val="20"/>
              </w:rPr>
              <w:t xml:space="preserve">plan and carry out investigations to explain </w:t>
            </w:r>
            <w:r>
              <w:rPr>
                <w:rFonts w:ascii="Constantia" w:eastAsia="Constantia" w:hAnsi="Constantia" w:cs="Constantia"/>
                <w:color w:val="FF9900"/>
                <w:sz w:val="20"/>
                <w:szCs w:val="20"/>
              </w:rPr>
              <w:t xml:space="preserve">how variation of traits and natural selection </w:t>
            </w:r>
            <w:r>
              <w:rPr>
                <w:rFonts w:ascii="Constantia" w:eastAsia="Constantia" w:hAnsi="Constantia" w:cs="Constantia"/>
                <w:color w:val="6AA84F"/>
                <w:sz w:val="20"/>
                <w:szCs w:val="20"/>
              </w:rPr>
              <w:t>affects</w:t>
            </w:r>
            <w:r>
              <w:rPr>
                <w:rFonts w:ascii="Constantia" w:eastAsia="Constantia" w:hAnsi="Constantia" w:cs="Constantia"/>
                <w:sz w:val="20"/>
                <w:szCs w:val="20"/>
              </w:rPr>
              <w:t xml:space="preserve"> </w:t>
            </w:r>
            <w:r>
              <w:rPr>
                <w:rFonts w:ascii="Constantia" w:eastAsia="Constantia" w:hAnsi="Constantia" w:cs="Constantia"/>
                <w:color w:val="FF9900"/>
                <w:sz w:val="20"/>
                <w:szCs w:val="20"/>
              </w:rPr>
              <w:t>survival of a population over time.</w:t>
            </w:r>
          </w:p>
          <w:p w14:paraId="676C3FCB" w14:textId="77777777" w:rsidR="0015412E" w:rsidRDefault="007D066A">
            <w:pPr>
              <w:numPr>
                <w:ilvl w:val="0"/>
                <w:numId w:val="13"/>
              </w:numPr>
              <w:rPr>
                <w:rFonts w:ascii="Constantia" w:eastAsia="Constantia" w:hAnsi="Constantia" w:cs="Constantia"/>
                <w:sz w:val="20"/>
                <w:szCs w:val="20"/>
              </w:rPr>
            </w:pPr>
            <w:r>
              <w:rPr>
                <w:rFonts w:ascii="Constantia" w:eastAsia="Constantia" w:hAnsi="Constantia" w:cs="Constantia"/>
                <w:sz w:val="20"/>
                <w:szCs w:val="20"/>
              </w:rPr>
              <w:t>The students</w:t>
            </w:r>
            <w:r>
              <w:rPr>
                <w:rFonts w:ascii="Constantia" w:eastAsia="Constantia" w:hAnsi="Constantia" w:cs="Constantia"/>
                <w:color w:val="0000FF"/>
                <w:sz w:val="20"/>
                <w:szCs w:val="20"/>
              </w:rPr>
              <w:t xml:space="preserve"> construct a scientific explanation </w:t>
            </w:r>
            <w:r>
              <w:rPr>
                <w:rFonts w:ascii="Constantia" w:eastAsia="Constantia" w:hAnsi="Constantia" w:cs="Constantia"/>
                <w:sz w:val="20"/>
                <w:szCs w:val="20"/>
              </w:rPr>
              <w:t xml:space="preserve">about </w:t>
            </w:r>
            <w:proofErr w:type="gramStart"/>
            <w:r>
              <w:rPr>
                <w:rFonts w:ascii="Constantia" w:eastAsia="Constantia" w:hAnsi="Constantia" w:cs="Constantia"/>
                <w:color w:val="FF9900"/>
                <w:sz w:val="20"/>
                <w:szCs w:val="20"/>
              </w:rPr>
              <w:t>whether or not</w:t>
            </w:r>
            <w:proofErr w:type="gramEnd"/>
            <w:r>
              <w:rPr>
                <w:rFonts w:ascii="Constantia" w:eastAsia="Constantia" w:hAnsi="Constantia" w:cs="Constantia"/>
                <w:color w:val="FF9900"/>
                <w:sz w:val="20"/>
                <w:szCs w:val="20"/>
              </w:rPr>
              <w:t xml:space="preserve"> moth color and </w:t>
            </w:r>
            <w:proofErr w:type="spellStart"/>
            <w:r>
              <w:rPr>
                <w:rFonts w:ascii="Constantia" w:eastAsia="Constantia" w:hAnsi="Constantia" w:cs="Constantia"/>
                <w:color w:val="FF9900"/>
                <w:sz w:val="20"/>
                <w:szCs w:val="20"/>
              </w:rPr>
              <w:t>environment</w:t>
            </w:r>
            <w:r>
              <w:rPr>
                <w:rFonts w:ascii="Constantia" w:eastAsia="Constantia" w:hAnsi="Constantia" w:cs="Constantia"/>
                <w:color w:val="6AA84F"/>
                <w:sz w:val="20"/>
                <w:szCs w:val="20"/>
              </w:rPr>
              <w:t>affects</w:t>
            </w:r>
            <w:proofErr w:type="spellEnd"/>
            <w:r>
              <w:rPr>
                <w:rFonts w:ascii="Constantia" w:eastAsia="Constantia" w:hAnsi="Constantia" w:cs="Constantia"/>
                <w:sz w:val="20"/>
                <w:szCs w:val="20"/>
              </w:rPr>
              <w:t xml:space="preserve"> </w:t>
            </w:r>
            <w:r>
              <w:rPr>
                <w:rFonts w:ascii="Constantia" w:eastAsia="Constantia" w:hAnsi="Constantia" w:cs="Constantia"/>
                <w:color w:val="FF9900"/>
                <w:sz w:val="20"/>
                <w:szCs w:val="20"/>
              </w:rPr>
              <w:t>survival of a moth population over time.</w:t>
            </w:r>
          </w:p>
          <w:p w14:paraId="3ED84EB9" w14:textId="77777777" w:rsidR="0015412E" w:rsidRDefault="0015412E">
            <w:pPr>
              <w:ind w:left="720"/>
              <w:rPr>
                <w:rFonts w:ascii="Constantia" w:eastAsia="Constantia" w:hAnsi="Constantia" w:cs="Constantia"/>
                <w:color w:val="FF9900"/>
                <w:sz w:val="20"/>
                <w:szCs w:val="20"/>
              </w:rPr>
            </w:pPr>
          </w:p>
          <w:p w14:paraId="0B50F257" w14:textId="77777777" w:rsidR="0015412E" w:rsidRDefault="0015412E">
            <w:pPr>
              <w:ind w:left="720" w:right="-75"/>
              <w:rPr>
                <w:rFonts w:ascii="Constantia" w:eastAsia="Constantia" w:hAnsi="Constantia" w:cs="Constantia"/>
                <w:strike/>
                <w:sz w:val="20"/>
                <w:szCs w:val="20"/>
              </w:rPr>
            </w:pPr>
          </w:p>
          <w:p w14:paraId="3B6DB2FF" w14:textId="77777777" w:rsidR="0015412E" w:rsidRDefault="0015412E">
            <w:pPr>
              <w:widowControl w:val="0"/>
              <w:rPr>
                <w:rFonts w:ascii="Constantia" w:eastAsia="Constantia" w:hAnsi="Constantia" w:cs="Constantia"/>
                <w:sz w:val="20"/>
                <w:szCs w:val="20"/>
              </w:rPr>
            </w:pPr>
          </w:p>
        </w:tc>
      </w:tr>
      <w:tr w:rsidR="0015412E" w14:paraId="4618ED84" w14:textId="77777777" w:rsidTr="0015412E">
        <w:trPr>
          <w:trHeight w:val="1380"/>
          <w:jc w:val="center"/>
        </w:trPr>
        <w:tc>
          <w:tcPr>
            <w:tcW w:w="14445" w:type="dxa"/>
            <w:gridSpan w:val="6"/>
            <w:tcMar>
              <w:top w:w="100" w:type="dxa"/>
              <w:left w:w="100" w:type="dxa"/>
              <w:bottom w:w="100" w:type="dxa"/>
              <w:right w:w="100" w:type="dxa"/>
            </w:tcMar>
          </w:tcPr>
          <w:p w14:paraId="02AE01FB" w14:textId="77777777" w:rsidR="0015412E" w:rsidRDefault="007D066A">
            <w:pPr>
              <w:rPr>
                <w:rFonts w:ascii="Constantia" w:eastAsia="Constantia" w:hAnsi="Constantia" w:cs="Constantia"/>
                <w:b/>
                <w:sz w:val="20"/>
                <w:szCs w:val="20"/>
              </w:rPr>
            </w:pPr>
            <w:r>
              <w:rPr>
                <w:rFonts w:ascii="Constantia" w:eastAsia="Constantia" w:hAnsi="Constantia" w:cs="Constantia"/>
                <w:b/>
                <w:sz w:val="20"/>
                <w:szCs w:val="20"/>
              </w:rPr>
              <w:t>Purpose</w:t>
            </w:r>
          </w:p>
          <w:p w14:paraId="688EB73F" w14:textId="77777777" w:rsidR="0015412E" w:rsidRDefault="007D066A">
            <w:pPr>
              <w:rPr>
                <w:rFonts w:ascii="Constantia" w:eastAsia="Constantia" w:hAnsi="Constantia" w:cs="Constantia"/>
                <w:sz w:val="20"/>
                <w:szCs w:val="20"/>
              </w:rPr>
            </w:pPr>
            <w:r>
              <w:rPr>
                <w:rFonts w:ascii="Constantia" w:eastAsia="Constantia" w:hAnsi="Constantia" w:cs="Constantia"/>
                <w:sz w:val="20"/>
                <w:szCs w:val="20"/>
              </w:rPr>
              <w:t>In this learning set, students will focus on the sub-driving question of this learning set: Why do we all look for thrills?  They will figure out why the reward system evolved from an evolutionary perspective. The students will be introduced to concepts of adaptation and natural selection, and then apply these concepts to the reward pathway. Students will continue to develop their models to demonstrate their understanding.</w:t>
            </w:r>
          </w:p>
        </w:tc>
      </w:tr>
    </w:tbl>
    <w:p w14:paraId="455CB493" w14:textId="77777777" w:rsidR="0015412E" w:rsidRDefault="0015412E">
      <w:pPr>
        <w:rPr>
          <w:rFonts w:ascii="Constantia" w:eastAsia="Constantia" w:hAnsi="Constantia" w:cs="Constantia"/>
        </w:rPr>
      </w:pPr>
    </w:p>
    <w:p w14:paraId="10883A28" w14:textId="77777777" w:rsidR="0015412E" w:rsidRDefault="0015412E">
      <w:pPr>
        <w:rPr>
          <w:rFonts w:ascii="Constantia" w:eastAsia="Constantia" w:hAnsi="Constantia" w:cs="Constantia"/>
        </w:rPr>
      </w:pPr>
    </w:p>
    <w:tbl>
      <w:tblPr>
        <w:tblStyle w:val="a2"/>
        <w:tblW w:w="1456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44"/>
        <w:gridCol w:w="1590"/>
        <w:gridCol w:w="1575"/>
        <w:gridCol w:w="2431"/>
        <w:gridCol w:w="1890"/>
        <w:gridCol w:w="4635"/>
      </w:tblGrid>
      <w:tr w:rsidR="0015412E" w14:paraId="4D03C656" w14:textId="77777777" w:rsidTr="0015412E">
        <w:trPr>
          <w:trHeight w:val="705"/>
          <w:jc w:val="center"/>
        </w:trPr>
        <w:tc>
          <w:tcPr>
            <w:tcW w:w="2445" w:type="dxa"/>
            <w:shd w:val="clear" w:color="auto" w:fill="A4C2F4"/>
            <w:tcMar>
              <w:top w:w="100" w:type="dxa"/>
              <w:left w:w="100" w:type="dxa"/>
              <w:bottom w:w="100" w:type="dxa"/>
              <w:right w:w="100" w:type="dxa"/>
            </w:tcMar>
          </w:tcPr>
          <w:p w14:paraId="552BC056" w14:textId="77777777" w:rsidR="0015412E" w:rsidRDefault="007D066A">
            <w:pPr>
              <w:jc w:val="center"/>
              <w:rPr>
                <w:rFonts w:ascii="Constantia" w:eastAsia="Constantia" w:hAnsi="Constantia" w:cs="Constantia"/>
              </w:rPr>
            </w:pPr>
            <w:r>
              <w:rPr>
                <w:rFonts w:ascii="Constantia" w:eastAsia="Constantia" w:hAnsi="Constantia" w:cs="Constantia"/>
                <w:b/>
                <w:sz w:val="20"/>
                <w:szCs w:val="20"/>
              </w:rPr>
              <w:lastRenderedPageBreak/>
              <w:t>Question(s)</w:t>
            </w:r>
          </w:p>
        </w:tc>
        <w:tc>
          <w:tcPr>
            <w:tcW w:w="1590" w:type="dxa"/>
            <w:shd w:val="clear" w:color="auto" w:fill="A4C2F4"/>
            <w:tcMar>
              <w:top w:w="100" w:type="dxa"/>
              <w:left w:w="100" w:type="dxa"/>
              <w:bottom w:w="100" w:type="dxa"/>
              <w:right w:w="100" w:type="dxa"/>
            </w:tcMar>
          </w:tcPr>
          <w:p w14:paraId="0A7E78BD" w14:textId="77777777" w:rsidR="0015412E" w:rsidRDefault="007D066A">
            <w:pPr>
              <w:jc w:val="center"/>
              <w:rPr>
                <w:rFonts w:ascii="Constantia" w:eastAsia="Constantia" w:hAnsi="Constantia" w:cs="Constantia"/>
                <w:b/>
                <w:sz w:val="20"/>
                <w:szCs w:val="20"/>
              </w:rPr>
            </w:pPr>
            <w:r>
              <w:rPr>
                <w:rFonts w:ascii="Constantia" w:eastAsia="Constantia" w:hAnsi="Constantia" w:cs="Constantia"/>
                <w:b/>
                <w:sz w:val="20"/>
                <w:szCs w:val="20"/>
              </w:rPr>
              <w:t>Phenomenon</w:t>
            </w:r>
          </w:p>
        </w:tc>
        <w:tc>
          <w:tcPr>
            <w:tcW w:w="1575" w:type="dxa"/>
            <w:shd w:val="clear" w:color="auto" w:fill="A4C2F4"/>
            <w:tcMar>
              <w:top w:w="100" w:type="dxa"/>
              <w:left w:w="100" w:type="dxa"/>
              <w:bottom w:w="100" w:type="dxa"/>
              <w:right w:w="100" w:type="dxa"/>
            </w:tcMar>
          </w:tcPr>
          <w:p w14:paraId="30EAA7CE" w14:textId="77777777" w:rsidR="0015412E" w:rsidRDefault="007D066A">
            <w:pPr>
              <w:jc w:val="center"/>
              <w:rPr>
                <w:rFonts w:ascii="Constantia" w:eastAsia="Constantia" w:hAnsi="Constantia" w:cs="Constantia"/>
              </w:rPr>
            </w:pPr>
            <w:r>
              <w:rPr>
                <w:rFonts w:ascii="Constantia" w:eastAsia="Constantia" w:hAnsi="Constantia" w:cs="Constantia"/>
                <w:b/>
                <w:sz w:val="20"/>
                <w:szCs w:val="20"/>
              </w:rPr>
              <w:t>Figuring out</w:t>
            </w:r>
          </w:p>
        </w:tc>
        <w:tc>
          <w:tcPr>
            <w:tcW w:w="2431" w:type="dxa"/>
            <w:shd w:val="clear" w:color="auto" w:fill="A4C2F4"/>
            <w:tcMar>
              <w:top w:w="100" w:type="dxa"/>
              <w:left w:w="100" w:type="dxa"/>
              <w:bottom w:w="100" w:type="dxa"/>
              <w:right w:w="100" w:type="dxa"/>
            </w:tcMar>
          </w:tcPr>
          <w:p w14:paraId="353445B4" w14:textId="77777777" w:rsidR="0015412E" w:rsidRDefault="007D066A">
            <w:pPr>
              <w:jc w:val="center"/>
              <w:rPr>
                <w:rFonts w:ascii="Constantia" w:eastAsia="Constantia" w:hAnsi="Constantia" w:cs="Constantia"/>
              </w:rPr>
            </w:pPr>
            <w:r>
              <w:rPr>
                <w:rFonts w:ascii="Constantia" w:eastAsia="Constantia" w:hAnsi="Constantia" w:cs="Constantia"/>
                <w:b/>
                <w:sz w:val="20"/>
                <w:szCs w:val="20"/>
              </w:rPr>
              <w:t>Scientific Practice(s)</w:t>
            </w:r>
          </w:p>
        </w:tc>
        <w:tc>
          <w:tcPr>
            <w:tcW w:w="1890" w:type="dxa"/>
            <w:shd w:val="clear" w:color="auto" w:fill="A4C2F4"/>
            <w:tcMar>
              <w:top w:w="100" w:type="dxa"/>
              <w:left w:w="100" w:type="dxa"/>
              <w:bottom w:w="100" w:type="dxa"/>
              <w:right w:w="100" w:type="dxa"/>
            </w:tcMar>
          </w:tcPr>
          <w:p w14:paraId="3162E940" w14:textId="77777777" w:rsidR="0015412E" w:rsidRDefault="007D066A">
            <w:pPr>
              <w:jc w:val="center"/>
              <w:rPr>
                <w:rFonts w:ascii="Constantia" w:eastAsia="Constantia" w:hAnsi="Constantia" w:cs="Constantia"/>
              </w:rPr>
            </w:pPr>
            <w:r>
              <w:rPr>
                <w:rFonts w:ascii="Constantia" w:eastAsia="Constantia" w:hAnsi="Constantia" w:cs="Constantia"/>
                <w:b/>
                <w:sz w:val="20"/>
                <w:szCs w:val="20"/>
              </w:rPr>
              <w:t>(DCI) - (CCC)</w:t>
            </w:r>
          </w:p>
          <w:p w14:paraId="3A9B1471" w14:textId="77777777" w:rsidR="0015412E" w:rsidRDefault="0015412E">
            <w:pPr>
              <w:rPr>
                <w:rFonts w:ascii="Constantia" w:eastAsia="Constantia" w:hAnsi="Constantia" w:cs="Constantia"/>
              </w:rPr>
            </w:pPr>
          </w:p>
        </w:tc>
        <w:tc>
          <w:tcPr>
            <w:tcW w:w="4635" w:type="dxa"/>
            <w:shd w:val="clear" w:color="auto" w:fill="A4C2F4"/>
            <w:tcMar>
              <w:top w:w="100" w:type="dxa"/>
              <w:left w:w="100" w:type="dxa"/>
              <w:bottom w:w="100" w:type="dxa"/>
              <w:right w:w="100" w:type="dxa"/>
            </w:tcMar>
          </w:tcPr>
          <w:p w14:paraId="6A6C04DF" w14:textId="77777777" w:rsidR="0015412E" w:rsidRDefault="007D066A">
            <w:pPr>
              <w:jc w:val="center"/>
              <w:rPr>
                <w:rFonts w:ascii="Constantia" w:eastAsia="Constantia" w:hAnsi="Constantia" w:cs="Constantia"/>
              </w:rPr>
            </w:pPr>
            <w:r>
              <w:rPr>
                <w:rFonts w:ascii="Constantia" w:eastAsia="Constantia" w:hAnsi="Constantia" w:cs="Constantia"/>
                <w:b/>
                <w:sz w:val="20"/>
                <w:szCs w:val="20"/>
              </w:rPr>
              <w:t>Learning Goals</w:t>
            </w:r>
          </w:p>
        </w:tc>
      </w:tr>
      <w:tr w:rsidR="0015412E" w14:paraId="04AC5214" w14:textId="77777777" w:rsidTr="0015412E">
        <w:trPr>
          <w:trHeight w:val="1580"/>
          <w:jc w:val="center"/>
        </w:trPr>
        <w:tc>
          <w:tcPr>
            <w:tcW w:w="2445" w:type="dxa"/>
            <w:tcMar>
              <w:top w:w="100" w:type="dxa"/>
              <w:left w:w="100" w:type="dxa"/>
              <w:bottom w:w="100" w:type="dxa"/>
              <w:right w:w="100" w:type="dxa"/>
            </w:tcMar>
          </w:tcPr>
          <w:p w14:paraId="24DCBD97" w14:textId="77777777" w:rsidR="0015412E" w:rsidRDefault="007D066A">
            <w:pPr>
              <w:rPr>
                <w:rFonts w:ascii="Constantia" w:eastAsia="Constantia" w:hAnsi="Constantia" w:cs="Constantia"/>
                <w:b/>
                <w:sz w:val="20"/>
                <w:szCs w:val="20"/>
              </w:rPr>
            </w:pPr>
            <w:r>
              <w:rPr>
                <w:rFonts w:ascii="Constantia" w:eastAsia="Constantia" w:hAnsi="Constantia" w:cs="Constantia"/>
                <w:b/>
                <w:sz w:val="20"/>
                <w:szCs w:val="20"/>
              </w:rPr>
              <w:t>Learning Set 4:</w:t>
            </w:r>
          </w:p>
          <w:p w14:paraId="4362165B" w14:textId="77777777" w:rsidR="0015412E" w:rsidRDefault="0015412E">
            <w:pPr>
              <w:rPr>
                <w:rFonts w:ascii="Constantia" w:eastAsia="Constantia" w:hAnsi="Constantia" w:cs="Constantia"/>
                <w:b/>
                <w:sz w:val="20"/>
                <w:szCs w:val="20"/>
              </w:rPr>
            </w:pPr>
          </w:p>
          <w:p w14:paraId="25008C5C" w14:textId="77777777" w:rsidR="0015412E" w:rsidRDefault="007D066A">
            <w:pPr>
              <w:widowControl w:val="0"/>
              <w:rPr>
                <w:rFonts w:ascii="Constantia" w:eastAsia="Constantia" w:hAnsi="Constantia" w:cs="Constantia"/>
                <w:sz w:val="20"/>
                <w:szCs w:val="20"/>
              </w:rPr>
            </w:pPr>
            <w:r>
              <w:rPr>
                <w:rFonts w:ascii="Constantia" w:eastAsia="Constantia" w:hAnsi="Constantia" w:cs="Constantia"/>
                <w:sz w:val="20"/>
                <w:szCs w:val="20"/>
              </w:rPr>
              <w:t xml:space="preserve">What puts us at risk for </w:t>
            </w:r>
            <w:proofErr w:type="gramStart"/>
            <w:r>
              <w:rPr>
                <w:rFonts w:ascii="Constantia" w:eastAsia="Constantia" w:hAnsi="Constantia" w:cs="Constantia"/>
                <w:sz w:val="20"/>
                <w:szCs w:val="20"/>
              </w:rPr>
              <w:t>Substance Use Disorder</w:t>
            </w:r>
            <w:proofErr w:type="gramEnd"/>
            <w:r>
              <w:rPr>
                <w:rFonts w:ascii="Constantia" w:eastAsia="Constantia" w:hAnsi="Constantia" w:cs="Constantia"/>
                <w:sz w:val="20"/>
                <w:szCs w:val="20"/>
              </w:rPr>
              <w:t xml:space="preserve"> and behavioral addictions? (Part 1) </w:t>
            </w:r>
          </w:p>
          <w:p w14:paraId="21155D19" w14:textId="77777777" w:rsidR="0015412E" w:rsidRDefault="0015412E">
            <w:pPr>
              <w:widowControl w:val="0"/>
              <w:rPr>
                <w:rFonts w:ascii="Constantia" w:eastAsia="Constantia" w:hAnsi="Constantia" w:cs="Constantia"/>
                <w:sz w:val="20"/>
                <w:szCs w:val="20"/>
              </w:rPr>
            </w:pPr>
          </w:p>
          <w:p w14:paraId="4BA139FC" w14:textId="77777777" w:rsidR="0015412E" w:rsidRDefault="0015412E">
            <w:pPr>
              <w:widowControl w:val="0"/>
              <w:rPr>
                <w:rFonts w:ascii="Constantia" w:eastAsia="Constantia" w:hAnsi="Constantia" w:cs="Constantia"/>
                <w:sz w:val="20"/>
                <w:szCs w:val="20"/>
              </w:rPr>
            </w:pPr>
          </w:p>
          <w:p w14:paraId="033A5157" w14:textId="77777777" w:rsidR="0015412E" w:rsidRDefault="007D066A">
            <w:pPr>
              <w:widowControl w:val="0"/>
              <w:rPr>
                <w:rFonts w:ascii="Constantia" w:eastAsia="Constantia" w:hAnsi="Constantia" w:cs="Constantia"/>
                <w:sz w:val="20"/>
                <w:szCs w:val="20"/>
              </w:rPr>
            </w:pPr>
            <w:r>
              <w:rPr>
                <w:rFonts w:ascii="Constantia" w:eastAsia="Constantia" w:hAnsi="Constantia" w:cs="Constantia"/>
                <w:sz w:val="20"/>
                <w:szCs w:val="20"/>
              </w:rPr>
              <w:t>(4 days)</w:t>
            </w:r>
          </w:p>
          <w:p w14:paraId="6F4F3372" w14:textId="77777777" w:rsidR="0015412E" w:rsidRDefault="0015412E">
            <w:pPr>
              <w:rPr>
                <w:rFonts w:ascii="Constantia" w:eastAsia="Constantia" w:hAnsi="Constantia" w:cs="Constantia"/>
                <w:sz w:val="20"/>
                <w:szCs w:val="20"/>
              </w:rPr>
            </w:pPr>
          </w:p>
        </w:tc>
        <w:tc>
          <w:tcPr>
            <w:tcW w:w="1590" w:type="dxa"/>
            <w:tcMar>
              <w:top w:w="100" w:type="dxa"/>
              <w:left w:w="100" w:type="dxa"/>
              <w:bottom w:w="100" w:type="dxa"/>
              <w:right w:w="100" w:type="dxa"/>
            </w:tcMar>
          </w:tcPr>
          <w:p w14:paraId="4C758923" w14:textId="77777777" w:rsidR="0015412E" w:rsidRDefault="007D066A">
            <w:pPr>
              <w:widowControl w:val="0"/>
              <w:rPr>
                <w:rFonts w:ascii="Constantia" w:eastAsia="Constantia" w:hAnsi="Constantia" w:cs="Constantia"/>
                <w:sz w:val="20"/>
                <w:szCs w:val="20"/>
              </w:rPr>
            </w:pPr>
            <w:r>
              <w:rPr>
                <w:rFonts w:ascii="Constantia" w:eastAsia="Constantia" w:hAnsi="Constantia" w:cs="Constantia"/>
                <w:sz w:val="20"/>
                <w:szCs w:val="20"/>
              </w:rPr>
              <w:t xml:space="preserve">Substance use disorder and behavioral addictions: </w:t>
            </w:r>
            <w:proofErr w:type="gramStart"/>
            <w:r>
              <w:rPr>
                <w:rFonts w:ascii="Constantia" w:eastAsia="Constantia" w:hAnsi="Constantia" w:cs="Constantia"/>
                <w:sz w:val="20"/>
                <w:szCs w:val="20"/>
              </w:rPr>
              <w:t>Smoking ,</w:t>
            </w:r>
            <w:proofErr w:type="gramEnd"/>
            <w:r>
              <w:rPr>
                <w:rFonts w:ascii="Constantia" w:eastAsia="Constantia" w:hAnsi="Constantia" w:cs="Constantia"/>
                <w:sz w:val="20"/>
                <w:szCs w:val="20"/>
              </w:rPr>
              <w:t xml:space="preserve"> Opioid, Cell phone use, </w:t>
            </w:r>
          </w:p>
          <w:p w14:paraId="541AE3B2" w14:textId="77777777" w:rsidR="0015412E" w:rsidRDefault="007D066A">
            <w:pPr>
              <w:widowControl w:val="0"/>
              <w:rPr>
                <w:rFonts w:ascii="Constantia" w:eastAsia="Constantia" w:hAnsi="Constantia" w:cs="Constantia"/>
                <w:sz w:val="20"/>
                <w:szCs w:val="20"/>
              </w:rPr>
            </w:pPr>
            <w:r>
              <w:rPr>
                <w:rFonts w:ascii="Constantia" w:eastAsia="Constantia" w:hAnsi="Constantia" w:cs="Constantia"/>
                <w:sz w:val="20"/>
                <w:szCs w:val="20"/>
              </w:rPr>
              <w:t>Gaming, and Alcohol consumption, Alcohol use disorder</w:t>
            </w:r>
          </w:p>
        </w:tc>
        <w:tc>
          <w:tcPr>
            <w:tcW w:w="1575" w:type="dxa"/>
            <w:tcMar>
              <w:top w:w="100" w:type="dxa"/>
              <w:left w:w="100" w:type="dxa"/>
              <w:bottom w:w="100" w:type="dxa"/>
              <w:right w:w="100" w:type="dxa"/>
            </w:tcMar>
          </w:tcPr>
          <w:p w14:paraId="269E17A8" w14:textId="77777777" w:rsidR="0015412E" w:rsidRDefault="007D066A">
            <w:pPr>
              <w:widowControl w:val="0"/>
              <w:rPr>
                <w:rFonts w:ascii="Constantia" w:eastAsia="Constantia" w:hAnsi="Constantia" w:cs="Constantia"/>
                <w:sz w:val="20"/>
                <w:szCs w:val="20"/>
              </w:rPr>
            </w:pPr>
            <w:r>
              <w:rPr>
                <w:rFonts w:ascii="Constantia" w:eastAsia="Constantia" w:hAnsi="Constantia" w:cs="Constantia"/>
                <w:sz w:val="20"/>
                <w:szCs w:val="20"/>
              </w:rPr>
              <w:t>Substance use disorder and behavioral addictions are affected by the environment.</w:t>
            </w:r>
          </w:p>
          <w:p w14:paraId="19FE4267" w14:textId="77777777" w:rsidR="0015412E" w:rsidRDefault="0015412E">
            <w:pPr>
              <w:widowControl w:val="0"/>
              <w:rPr>
                <w:rFonts w:ascii="Constantia" w:eastAsia="Constantia" w:hAnsi="Constantia" w:cs="Constantia"/>
                <w:sz w:val="20"/>
                <w:szCs w:val="20"/>
              </w:rPr>
            </w:pPr>
          </w:p>
        </w:tc>
        <w:tc>
          <w:tcPr>
            <w:tcW w:w="2431" w:type="dxa"/>
            <w:tcMar>
              <w:top w:w="100" w:type="dxa"/>
              <w:left w:w="100" w:type="dxa"/>
              <w:bottom w:w="100" w:type="dxa"/>
              <w:right w:w="100" w:type="dxa"/>
            </w:tcMar>
          </w:tcPr>
          <w:p w14:paraId="4A463000" w14:textId="77777777" w:rsidR="0015412E" w:rsidRDefault="007D066A">
            <w:pPr>
              <w:widowControl w:val="0"/>
              <w:rPr>
                <w:rFonts w:ascii="Constantia" w:eastAsia="Constantia" w:hAnsi="Constantia" w:cs="Constantia"/>
                <w:strike/>
                <w:sz w:val="20"/>
                <w:szCs w:val="20"/>
              </w:rPr>
            </w:pPr>
            <w:r>
              <w:rPr>
                <w:rFonts w:ascii="Constantia" w:eastAsia="Constantia" w:hAnsi="Constantia" w:cs="Constantia"/>
                <w:color w:val="0000FF"/>
                <w:sz w:val="20"/>
                <w:szCs w:val="20"/>
              </w:rPr>
              <w:t>Analyze and interpret data</w:t>
            </w:r>
          </w:p>
        </w:tc>
        <w:tc>
          <w:tcPr>
            <w:tcW w:w="1890" w:type="dxa"/>
            <w:tcMar>
              <w:top w:w="100" w:type="dxa"/>
              <w:left w:w="100" w:type="dxa"/>
              <w:bottom w:w="100" w:type="dxa"/>
              <w:right w:w="100" w:type="dxa"/>
            </w:tcMar>
          </w:tcPr>
          <w:p w14:paraId="01AC4DE4" w14:textId="77777777" w:rsidR="0015412E" w:rsidRDefault="007D066A">
            <w:pPr>
              <w:spacing w:line="180" w:lineRule="auto"/>
              <w:rPr>
                <w:rFonts w:ascii="Constantia" w:eastAsia="Constantia" w:hAnsi="Constantia" w:cs="Constantia"/>
                <w:color w:val="FF9900"/>
                <w:sz w:val="20"/>
                <w:szCs w:val="20"/>
              </w:rPr>
            </w:pPr>
            <w:r>
              <w:rPr>
                <w:rFonts w:ascii="Constantia" w:eastAsia="Constantia" w:hAnsi="Constantia" w:cs="Constantia"/>
                <w:color w:val="FF9900"/>
                <w:sz w:val="20"/>
                <w:szCs w:val="20"/>
              </w:rPr>
              <w:t>LS3.</w:t>
            </w:r>
            <w:proofErr w:type="gramStart"/>
            <w:r>
              <w:rPr>
                <w:rFonts w:ascii="Constantia" w:eastAsia="Constantia" w:hAnsi="Constantia" w:cs="Constantia"/>
                <w:color w:val="FF9900"/>
                <w:sz w:val="20"/>
                <w:szCs w:val="20"/>
              </w:rPr>
              <w:t>A</w:t>
            </w:r>
            <w:proofErr w:type="gramEnd"/>
            <w:r>
              <w:rPr>
                <w:rFonts w:ascii="Constantia" w:eastAsia="Constantia" w:hAnsi="Constantia" w:cs="Constantia"/>
                <w:color w:val="FF9900"/>
                <w:sz w:val="20"/>
                <w:szCs w:val="20"/>
              </w:rPr>
              <w:t xml:space="preserve"> Inheritance of Trait</w:t>
            </w:r>
          </w:p>
          <w:p w14:paraId="4A34C7CB" w14:textId="77777777" w:rsidR="0015412E" w:rsidRDefault="0015412E">
            <w:pPr>
              <w:widowControl w:val="0"/>
              <w:spacing w:line="180" w:lineRule="auto"/>
              <w:rPr>
                <w:rFonts w:ascii="Constantia" w:eastAsia="Constantia" w:hAnsi="Constantia" w:cs="Constantia"/>
                <w:sz w:val="20"/>
                <w:szCs w:val="20"/>
              </w:rPr>
            </w:pPr>
          </w:p>
          <w:p w14:paraId="65E197C7" w14:textId="77777777" w:rsidR="0015412E" w:rsidRDefault="007D066A">
            <w:pPr>
              <w:widowControl w:val="0"/>
              <w:spacing w:line="180" w:lineRule="auto"/>
              <w:rPr>
                <w:rFonts w:ascii="Constantia" w:eastAsia="Constantia" w:hAnsi="Constantia" w:cs="Constantia"/>
                <w:color w:val="6AA84F"/>
                <w:sz w:val="20"/>
                <w:szCs w:val="20"/>
              </w:rPr>
            </w:pPr>
            <w:r>
              <w:rPr>
                <w:rFonts w:ascii="Constantia" w:eastAsia="Constantia" w:hAnsi="Constantia" w:cs="Constantia"/>
                <w:color w:val="6AA84F"/>
                <w:sz w:val="20"/>
                <w:szCs w:val="20"/>
              </w:rPr>
              <w:t>Cause and effect</w:t>
            </w:r>
          </w:p>
        </w:tc>
        <w:tc>
          <w:tcPr>
            <w:tcW w:w="4635" w:type="dxa"/>
            <w:tcMar>
              <w:top w:w="100" w:type="dxa"/>
              <w:left w:w="100" w:type="dxa"/>
              <w:bottom w:w="100" w:type="dxa"/>
              <w:right w:w="100" w:type="dxa"/>
            </w:tcMar>
          </w:tcPr>
          <w:p w14:paraId="1A88A6C1" w14:textId="77777777" w:rsidR="0015412E" w:rsidRDefault="0015412E">
            <w:pPr>
              <w:ind w:right="-75"/>
              <w:rPr>
                <w:rFonts w:ascii="Constantia" w:eastAsia="Constantia" w:hAnsi="Constantia" w:cs="Constantia"/>
                <w:b/>
                <w:sz w:val="20"/>
                <w:szCs w:val="20"/>
              </w:rPr>
            </w:pPr>
          </w:p>
          <w:p w14:paraId="0771FE74" w14:textId="77777777" w:rsidR="0015412E" w:rsidRDefault="007D066A">
            <w:pPr>
              <w:numPr>
                <w:ilvl w:val="0"/>
                <w:numId w:val="1"/>
              </w:numPr>
              <w:rPr>
                <w:rFonts w:ascii="Constantia" w:eastAsia="Constantia" w:hAnsi="Constantia" w:cs="Constantia"/>
                <w:sz w:val="20"/>
                <w:szCs w:val="20"/>
              </w:rPr>
            </w:pPr>
            <w:r>
              <w:rPr>
                <w:rFonts w:ascii="Constantia" w:eastAsia="Constantia" w:hAnsi="Constantia" w:cs="Constantia"/>
                <w:sz w:val="20"/>
                <w:szCs w:val="20"/>
              </w:rPr>
              <w:t xml:space="preserve">The students </w:t>
            </w:r>
            <w:r>
              <w:rPr>
                <w:rFonts w:ascii="Constantia" w:eastAsia="Constantia" w:hAnsi="Constantia" w:cs="Constantia"/>
                <w:color w:val="0000FF"/>
                <w:sz w:val="20"/>
                <w:szCs w:val="20"/>
              </w:rPr>
              <w:t>obtain, evaluate, and communicate information</w:t>
            </w:r>
            <w:r>
              <w:rPr>
                <w:rFonts w:ascii="Constantia" w:eastAsia="Constantia" w:hAnsi="Constantia" w:cs="Constantia"/>
                <w:sz w:val="20"/>
                <w:szCs w:val="20"/>
              </w:rPr>
              <w:t xml:space="preserve"> </w:t>
            </w:r>
            <w:r>
              <w:rPr>
                <w:rFonts w:ascii="Constantia" w:eastAsia="Constantia" w:hAnsi="Constantia" w:cs="Constantia"/>
                <w:color w:val="0000FF"/>
                <w:sz w:val="20"/>
                <w:szCs w:val="20"/>
              </w:rPr>
              <w:t>about</w:t>
            </w:r>
            <w:r>
              <w:rPr>
                <w:rFonts w:ascii="Constantia" w:eastAsia="Constantia" w:hAnsi="Constantia" w:cs="Constantia"/>
                <w:sz w:val="20"/>
                <w:szCs w:val="20"/>
              </w:rPr>
              <w:t xml:space="preserve"> </w:t>
            </w:r>
            <w:r>
              <w:rPr>
                <w:rFonts w:ascii="Constantia" w:eastAsia="Constantia" w:hAnsi="Constantia" w:cs="Constantia"/>
                <w:color w:val="6AA84F"/>
                <w:sz w:val="20"/>
                <w:szCs w:val="20"/>
              </w:rPr>
              <w:t xml:space="preserve">the pattern of </w:t>
            </w:r>
            <w:r>
              <w:rPr>
                <w:rFonts w:ascii="Constantia" w:eastAsia="Constantia" w:hAnsi="Constantia" w:cs="Constantia"/>
                <w:color w:val="FF9900"/>
                <w:sz w:val="20"/>
                <w:szCs w:val="20"/>
              </w:rPr>
              <w:t>addiction in various populations</w:t>
            </w:r>
            <w:r>
              <w:rPr>
                <w:rFonts w:ascii="Constantia" w:eastAsia="Constantia" w:hAnsi="Constantia" w:cs="Constantia"/>
                <w:sz w:val="20"/>
                <w:szCs w:val="20"/>
              </w:rPr>
              <w:t>.</w:t>
            </w:r>
          </w:p>
          <w:p w14:paraId="3B3B4E6E" w14:textId="77777777" w:rsidR="0015412E" w:rsidRDefault="007D066A">
            <w:pPr>
              <w:numPr>
                <w:ilvl w:val="0"/>
                <w:numId w:val="1"/>
              </w:numPr>
              <w:rPr>
                <w:rFonts w:ascii="Constantia" w:eastAsia="Constantia" w:hAnsi="Constantia" w:cs="Constantia"/>
                <w:sz w:val="20"/>
                <w:szCs w:val="20"/>
              </w:rPr>
            </w:pPr>
            <w:r>
              <w:rPr>
                <w:rFonts w:ascii="Constantia" w:eastAsia="Constantia" w:hAnsi="Constantia" w:cs="Constantia"/>
                <w:sz w:val="20"/>
                <w:szCs w:val="20"/>
              </w:rPr>
              <w:t xml:space="preserve">The students </w:t>
            </w:r>
            <w:r>
              <w:rPr>
                <w:rFonts w:ascii="Constantia" w:eastAsia="Constantia" w:hAnsi="Constantia" w:cs="Constantia"/>
                <w:color w:val="0000FF"/>
                <w:sz w:val="20"/>
                <w:szCs w:val="20"/>
              </w:rPr>
              <w:t>analyze and interpret data to explain</w:t>
            </w:r>
            <w:r>
              <w:rPr>
                <w:rFonts w:ascii="Constantia" w:eastAsia="Constantia" w:hAnsi="Constantia" w:cs="Constantia"/>
                <w:sz w:val="20"/>
                <w:szCs w:val="20"/>
              </w:rPr>
              <w:t xml:space="preserve"> </w:t>
            </w:r>
            <w:r>
              <w:rPr>
                <w:rFonts w:ascii="Constantia" w:eastAsia="Constantia" w:hAnsi="Constantia" w:cs="Constantia"/>
                <w:color w:val="FF9900"/>
                <w:sz w:val="20"/>
                <w:szCs w:val="20"/>
              </w:rPr>
              <w:t xml:space="preserve">potential factors that might affect </w:t>
            </w:r>
            <w:proofErr w:type="gramStart"/>
            <w:r>
              <w:rPr>
                <w:rFonts w:ascii="Constantia" w:eastAsia="Constantia" w:hAnsi="Constantia" w:cs="Constantia"/>
                <w:color w:val="FF9900"/>
                <w:sz w:val="20"/>
                <w:szCs w:val="20"/>
              </w:rPr>
              <w:t>Substance Use Disorder</w:t>
            </w:r>
            <w:proofErr w:type="gramEnd"/>
            <w:r>
              <w:rPr>
                <w:rFonts w:ascii="Constantia" w:eastAsia="Constantia" w:hAnsi="Constantia" w:cs="Constantia"/>
                <w:color w:val="FF9900"/>
                <w:sz w:val="20"/>
                <w:szCs w:val="20"/>
              </w:rPr>
              <w:t xml:space="preserve"> (SUD) behavior </w:t>
            </w:r>
            <w:r>
              <w:rPr>
                <w:rFonts w:ascii="Constantia" w:eastAsia="Constantia" w:hAnsi="Constantia" w:cs="Constantia"/>
                <w:color w:val="6AA84F"/>
                <w:sz w:val="20"/>
                <w:szCs w:val="20"/>
              </w:rPr>
              <w:t>trends.</w:t>
            </w:r>
          </w:p>
          <w:p w14:paraId="6D3CA4D4" w14:textId="77777777" w:rsidR="0015412E" w:rsidRDefault="007D066A">
            <w:pPr>
              <w:numPr>
                <w:ilvl w:val="0"/>
                <w:numId w:val="1"/>
              </w:numPr>
              <w:rPr>
                <w:rFonts w:ascii="Constantia" w:eastAsia="Constantia" w:hAnsi="Constantia" w:cs="Constantia"/>
                <w:sz w:val="20"/>
                <w:szCs w:val="20"/>
              </w:rPr>
            </w:pPr>
            <w:r>
              <w:rPr>
                <w:rFonts w:ascii="Constantia" w:eastAsia="Constantia" w:hAnsi="Constantia" w:cs="Constantia"/>
                <w:sz w:val="20"/>
                <w:szCs w:val="20"/>
              </w:rPr>
              <w:t>The students</w:t>
            </w:r>
            <w:r>
              <w:rPr>
                <w:rFonts w:ascii="Constantia" w:eastAsia="Constantia" w:hAnsi="Constantia" w:cs="Constantia"/>
                <w:color w:val="0000FF"/>
                <w:sz w:val="20"/>
                <w:szCs w:val="20"/>
              </w:rPr>
              <w:t xml:space="preserve"> construct a scientific explanation </w:t>
            </w:r>
            <w:r>
              <w:rPr>
                <w:rFonts w:ascii="Constantia" w:eastAsia="Constantia" w:hAnsi="Constantia" w:cs="Constantia"/>
                <w:sz w:val="20"/>
                <w:szCs w:val="20"/>
              </w:rPr>
              <w:t xml:space="preserve">about </w:t>
            </w:r>
            <w:r>
              <w:rPr>
                <w:rFonts w:ascii="Constantia" w:eastAsia="Constantia" w:hAnsi="Constantia" w:cs="Constantia"/>
                <w:color w:val="6AA84F"/>
                <w:sz w:val="20"/>
                <w:szCs w:val="20"/>
              </w:rPr>
              <w:t>pattern of</w:t>
            </w:r>
            <w:r>
              <w:rPr>
                <w:rFonts w:ascii="Constantia" w:eastAsia="Constantia" w:hAnsi="Constantia" w:cs="Constantia"/>
                <w:sz w:val="20"/>
                <w:szCs w:val="20"/>
              </w:rPr>
              <w:t xml:space="preserve"> alcohol use and deaths around the world?</w:t>
            </w:r>
          </w:p>
          <w:p w14:paraId="4A8C552C" w14:textId="77777777" w:rsidR="0015412E" w:rsidRDefault="0015412E">
            <w:pPr>
              <w:widowControl w:val="0"/>
              <w:rPr>
                <w:rFonts w:ascii="Constantia" w:eastAsia="Constantia" w:hAnsi="Constantia" w:cs="Constantia"/>
                <w:sz w:val="20"/>
                <w:szCs w:val="20"/>
              </w:rPr>
            </w:pPr>
          </w:p>
        </w:tc>
      </w:tr>
      <w:tr w:rsidR="0015412E" w14:paraId="2F85547C" w14:textId="77777777" w:rsidTr="0015412E">
        <w:trPr>
          <w:trHeight w:val="1580"/>
          <w:jc w:val="center"/>
        </w:trPr>
        <w:tc>
          <w:tcPr>
            <w:tcW w:w="14566" w:type="dxa"/>
            <w:gridSpan w:val="6"/>
            <w:tcMar>
              <w:top w:w="100" w:type="dxa"/>
              <w:left w:w="100" w:type="dxa"/>
              <w:bottom w:w="100" w:type="dxa"/>
              <w:right w:w="100" w:type="dxa"/>
            </w:tcMar>
          </w:tcPr>
          <w:p w14:paraId="61D57B9E" w14:textId="77777777" w:rsidR="0015412E" w:rsidRDefault="007D066A">
            <w:pPr>
              <w:rPr>
                <w:rFonts w:ascii="Constantia" w:eastAsia="Constantia" w:hAnsi="Constantia" w:cs="Constantia"/>
                <w:b/>
                <w:sz w:val="20"/>
                <w:szCs w:val="20"/>
              </w:rPr>
            </w:pPr>
            <w:r>
              <w:rPr>
                <w:rFonts w:ascii="Constantia" w:eastAsia="Constantia" w:hAnsi="Constantia" w:cs="Constantia"/>
                <w:b/>
                <w:sz w:val="20"/>
                <w:szCs w:val="20"/>
              </w:rPr>
              <w:t>Purpose</w:t>
            </w:r>
          </w:p>
          <w:p w14:paraId="55F438A2" w14:textId="77777777" w:rsidR="0015412E" w:rsidRDefault="007D066A">
            <w:pPr>
              <w:ind w:right="-75"/>
              <w:rPr>
                <w:rFonts w:ascii="Constantia" w:eastAsia="Constantia" w:hAnsi="Constantia" w:cs="Constantia"/>
                <w:sz w:val="20"/>
                <w:szCs w:val="20"/>
              </w:rPr>
            </w:pPr>
            <w:r>
              <w:rPr>
                <w:rFonts w:ascii="Constantia" w:eastAsia="Constantia" w:hAnsi="Constantia" w:cs="Constantia"/>
                <w:sz w:val="20"/>
                <w:szCs w:val="20"/>
              </w:rPr>
              <w:t xml:space="preserve">In this learning set, the students will continue to examine how some environments might cause us to be at risk for SUDs, while others might protect us against it. Students will analyze various data sets (maps, graphs, infographics) to identify patterns related to various addictive </w:t>
            </w:r>
            <w:proofErr w:type="gramStart"/>
            <w:r>
              <w:rPr>
                <w:rFonts w:ascii="Constantia" w:eastAsia="Constantia" w:hAnsi="Constantia" w:cs="Constantia"/>
                <w:sz w:val="20"/>
                <w:szCs w:val="20"/>
              </w:rPr>
              <w:t>behaviors  and</w:t>
            </w:r>
            <w:proofErr w:type="gramEnd"/>
            <w:r>
              <w:rPr>
                <w:rFonts w:ascii="Constantia" w:eastAsia="Constantia" w:hAnsi="Constantia" w:cs="Constantia"/>
                <w:sz w:val="20"/>
                <w:szCs w:val="20"/>
              </w:rPr>
              <w:t xml:space="preserve"> then explain patterns they identify in those sources of data. Students discuss what is valid and reliable data and data sources as well as the difference between causation and correlation related to environmental factors that affect addictive behaviors. This learning set begins to help them answer the sub-driving question, “What puts us at risk for substance use disorder (SUD) and behavioral addictions?”</w:t>
            </w:r>
          </w:p>
          <w:p w14:paraId="152D8FB2" w14:textId="77777777" w:rsidR="0015412E" w:rsidRDefault="0015412E">
            <w:pPr>
              <w:rPr>
                <w:rFonts w:ascii="Constantia" w:eastAsia="Constantia" w:hAnsi="Constantia" w:cs="Constantia"/>
                <w:sz w:val="20"/>
                <w:szCs w:val="20"/>
              </w:rPr>
            </w:pPr>
          </w:p>
          <w:p w14:paraId="0FEE6846" w14:textId="77777777" w:rsidR="0015412E" w:rsidRDefault="0015412E">
            <w:pPr>
              <w:rPr>
                <w:rFonts w:ascii="Constantia" w:eastAsia="Constantia" w:hAnsi="Constantia" w:cs="Constantia"/>
                <w:sz w:val="20"/>
                <w:szCs w:val="20"/>
              </w:rPr>
            </w:pPr>
          </w:p>
          <w:p w14:paraId="4822F948" w14:textId="77777777" w:rsidR="0015412E" w:rsidRDefault="0015412E">
            <w:pPr>
              <w:rPr>
                <w:rFonts w:ascii="Constantia" w:eastAsia="Constantia" w:hAnsi="Constantia" w:cs="Constantia"/>
                <w:sz w:val="20"/>
                <w:szCs w:val="20"/>
              </w:rPr>
            </w:pPr>
          </w:p>
          <w:p w14:paraId="00C20D50" w14:textId="77777777" w:rsidR="0015412E" w:rsidRDefault="0015412E">
            <w:pPr>
              <w:rPr>
                <w:rFonts w:ascii="Constantia" w:eastAsia="Constantia" w:hAnsi="Constantia" w:cs="Constantia"/>
                <w:sz w:val="20"/>
                <w:szCs w:val="20"/>
              </w:rPr>
            </w:pPr>
          </w:p>
        </w:tc>
      </w:tr>
    </w:tbl>
    <w:p w14:paraId="2906E926" w14:textId="77777777" w:rsidR="0015412E" w:rsidRDefault="0015412E">
      <w:pPr>
        <w:rPr>
          <w:rFonts w:ascii="Constantia" w:eastAsia="Constantia" w:hAnsi="Constantia" w:cs="Constantia"/>
        </w:rPr>
      </w:pPr>
    </w:p>
    <w:tbl>
      <w:tblPr>
        <w:tblStyle w:val="a3"/>
        <w:tblW w:w="147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90"/>
        <w:gridCol w:w="1590"/>
        <w:gridCol w:w="1845"/>
        <w:gridCol w:w="2715"/>
        <w:gridCol w:w="1905"/>
        <w:gridCol w:w="4455"/>
      </w:tblGrid>
      <w:tr w:rsidR="0015412E" w14:paraId="65AD1F7A" w14:textId="77777777" w:rsidTr="0015412E">
        <w:trPr>
          <w:trHeight w:val="705"/>
          <w:jc w:val="center"/>
        </w:trPr>
        <w:tc>
          <w:tcPr>
            <w:tcW w:w="2190" w:type="dxa"/>
            <w:shd w:val="clear" w:color="auto" w:fill="A4C2F4"/>
            <w:tcMar>
              <w:top w:w="100" w:type="dxa"/>
              <w:left w:w="100" w:type="dxa"/>
              <w:bottom w:w="100" w:type="dxa"/>
              <w:right w:w="100" w:type="dxa"/>
            </w:tcMar>
          </w:tcPr>
          <w:p w14:paraId="092B1C74" w14:textId="77777777" w:rsidR="0015412E" w:rsidRDefault="007D066A">
            <w:pPr>
              <w:jc w:val="center"/>
              <w:rPr>
                <w:rFonts w:ascii="Constantia" w:eastAsia="Constantia" w:hAnsi="Constantia" w:cs="Constantia"/>
              </w:rPr>
            </w:pPr>
            <w:r>
              <w:rPr>
                <w:rFonts w:ascii="Constantia" w:eastAsia="Constantia" w:hAnsi="Constantia" w:cs="Constantia"/>
                <w:b/>
                <w:sz w:val="20"/>
                <w:szCs w:val="20"/>
              </w:rPr>
              <w:t>Question(s)</w:t>
            </w:r>
          </w:p>
        </w:tc>
        <w:tc>
          <w:tcPr>
            <w:tcW w:w="1590" w:type="dxa"/>
            <w:shd w:val="clear" w:color="auto" w:fill="A4C2F4"/>
            <w:tcMar>
              <w:top w:w="100" w:type="dxa"/>
              <w:left w:w="100" w:type="dxa"/>
              <w:bottom w:w="100" w:type="dxa"/>
              <w:right w:w="100" w:type="dxa"/>
            </w:tcMar>
          </w:tcPr>
          <w:p w14:paraId="55EF4E77" w14:textId="77777777" w:rsidR="0015412E" w:rsidRDefault="007D066A">
            <w:pPr>
              <w:jc w:val="center"/>
              <w:rPr>
                <w:rFonts w:ascii="Constantia" w:eastAsia="Constantia" w:hAnsi="Constantia" w:cs="Constantia"/>
                <w:b/>
                <w:sz w:val="20"/>
                <w:szCs w:val="20"/>
              </w:rPr>
            </w:pPr>
            <w:r>
              <w:rPr>
                <w:rFonts w:ascii="Constantia" w:eastAsia="Constantia" w:hAnsi="Constantia" w:cs="Constantia"/>
                <w:b/>
                <w:sz w:val="20"/>
                <w:szCs w:val="20"/>
              </w:rPr>
              <w:t>Phenomenon</w:t>
            </w:r>
          </w:p>
        </w:tc>
        <w:tc>
          <w:tcPr>
            <w:tcW w:w="1845" w:type="dxa"/>
            <w:shd w:val="clear" w:color="auto" w:fill="A4C2F4"/>
            <w:tcMar>
              <w:top w:w="100" w:type="dxa"/>
              <w:left w:w="100" w:type="dxa"/>
              <w:bottom w:w="100" w:type="dxa"/>
              <w:right w:w="100" w:type="dxa"/>
            </w:tcMar>
          </w:tcPr>
          <w:p w14:paraId="58A215E4" w14:textId="77777777" w:rsidR="0015412E" w:rsidRDefault="007D066A">
            <w:pPr>
              <w:jc w:val="center"/>
              <w:rPr>
                <w:rFonts w:ascii="Constantia" w:eastAsia="Constantia" w:hAnsi="Constantia" w:cs="Constantia"/>
              </w:rPr>
            </w:pPr>
            <w:r>
              <w:rPr>
                <w:rFonts w:ascii="Constantia" w:eastAsia="Constantia" w:hAnsi="Constantia" w:cs="Constantia"/>
                <w:b/>
                <w:sz w:val="20"/>
                <w:szCs w:val="20"/>
              </w:rPr>
              <w:t>Figuring out</w:t>
            </w:r>
          </w:p>
        </w:tc>
        <w:tc>
          <w:tcPr>
            <w:tcW w:w="2715" w:type="dxa"/>
            <w:shd w:val="clear" w:color="auto" w:fill="A4C2F4"/>
            <w:tcMar>
              <w:top w:w="100" w:type="dxa"/>
              <w:left w:w="100" w:type="dxa"/>
              <w:bottom w:w="100" w:type="dxa"/>
              <w:right w:w="100" w:type="dxa"/>
            </w:tcMar>
          </w:tcPr>
          <w:p w14:paraId="5D2EA823" w14:textId="77777777" w:rsidR="0015412E" w:rsidRDefault="007D066A">
            <w:pPr>
              <w:jc w:val="center"/>
              <w:rPr>
                <w:rFonts w:ascii="Constantia" w:eastAsia="Constantia" w:hAnsi="Constantia" w:cs="Constantia"/>
              </w:rPr>
            </w:pPr>
            <w:r>
              <w:rPr>
                <w:rFonts w:ascii="Constantia" w:eastAsia="Constantia" w:hAnsi="Constantia" w:cs="Constantia"/>
                <w:b/>
                <w:sz w:val="20"/>
                <w:szCs w:val="20"/>
              </w:rPr>
              <w:t>Scientific Practice(s)</w:t>
            </w:r>
          </w:p>
        </w:tc>
        <w:tc>
          <w:tcPr>
            <w:tcW w:w="1905" w:type="dxa"/>
            <w:shd w:val="clear" w:color="auto" w:fill="A4C2F4"/>
            <w:tcMar>
              <w:top w:w="100" w:type="dxa"/>
              <w:left w:w="100" w:type="dxa"/>
              <w:bottom w:w="100" w:type="dxa"/>
              <w:right w:w="100" w:type="dxa"/>
            </w:tcMar>
          </w:tcPr>
          <w:p w14:paraId="61F53E86" w14:textId="77777777" w:rsidR="0015412E" w:rsidRDefault="007D066A">
            <w:pPr>
              <w:jc w:val="center"/>
              <w:rPr>
                <w:rFonts w:ascii="Constantia" w:eastAsia="Constantia" w:hAnsi="Constantia" w:cs="Constantia"/>
              </w:rPr>
            </w:pPr>
            <w:r>
              <w:rPr>
                <w:rFonts w:ascii="Constantia" w:eastAsia="Constantia" w:hAnsi="Constantia" w:cs="Constantia"/>
                <w:b/>
                <w:sz w:val="20"/>
                <w:szCs w:val="20"/>
              </w:rPr>
              <w:t>(DCI) - (CCC)</w:t>
            </w:r>
          </w:p>
          <w:p w14:paraId="186C8588" w14:textId="77777777" w:rsidR="0015412E" w:rsidRDefault="0015412E">
            <w:pPr>
              <w:rPr>
                <w:rFonts w:ascii="Constantia" w:eastAsia="Constantia" w:hAnsi="Constantia" w:cs="Constantia"/>
              </w:rPr>
            </w:pPr>
          </w:p>
        </w:tc>
        <w:tc>
          <w:tcPr>
            <w:tcW w:w="4455" w:type="dxa"/>
            <w:shd w:val="clear" w:color="auto" w:fill="A4C2F4"/>
            <w:tcMar>
              <w:top w:w="100" w:type="dxa"/>
              <w:left w:w="100" w:type="dxa"/>
              <w:bottom w:w="100" w:type="dxa"/>
              <w:right w:w="100" w:type="dxa"/>
            </w:tcMar>
          </w:tcPr>
          <w:p w14:paraId="164B66A2" w14:textId="77777777" w:rsidR="0015412E" w:rsidRDefault="007D066A">
            <w:pPr>
              <w:jc w:val="center"/>
              <w:rPr>
                <w:rFonts w:ascii="Constantia" w:eastAsia="Constantia" w:hAnsi="Constantia" w:cs="Constantia"/>
              </w:rPr>
            </w:pPr>
            <w:r>
              <w:rPr>
                <w:rFonts w:ascii="Constantia" w:eastAsia="Constantia" w:hAnsi="Constantia" w:cs="Constantia"/>
                <w:b/>
                <w:sz w:val="20"/>
                <w:szCs w:val="20"/>
              </w:rPr>
              <w:t>Learning Goals</w:t>
            </w:r>
          </w:p>
        </w:tc>
      </w:tr>
      <w:tr w:rsidR="0015412E" w14:paraId="3DB844A2" w14:textId="77777777" w:rsidTr="0015412E">
        <w:trPr>
          <w:trHeight w:val="1580"/>
          <w:jc w:val="center"/>
        </w:trPr>
        <w:tc>
          <w:tcPr>
            <w:tcW w:w="2190" w:type="dxa"/>
            <w:tcMar>
              <w:top w:w="100" w:type="dxa"/>
              <w:left w:w="100" w:type="dxa"/>
              <w:bottom w:w="100" w:type="dxa"/>
              <w:right w:w="100" w:type="dxa"/>
            </w:tcMar>
          </w:tcPr>
          <w:p w14:paraId="3D9D883A" w14:textId="77777777" w:rsidR="0015412E" w:rsidRDefault="007D066A">
            <w:pPr>
              <w:rPr>
                <w:rFonts w:ascii="Constantia" w:eastAsia="Constantia" w:hAnsi="Constantia" w:cs="Constantia"/>
                <w:b/>
                <w:sz w:val="20"/>
                <w:szCs w:val="20"/>
              </w:rPr>
            </w:pPr>
            <w:r>
              <w:rPr>
                <w:rFonts w:ascii="Constantia" w:eastAsia="Constantia" w:hAnsi="Constantia" w:cs="Constantia"/>
                <w:b/>
                <w:sz w:val="20"/>
                <w:szCs w:val="20"/>
              </w:rPr>
              <w:lastRenderedPageBreak/>
              <w:t>Learning Set 5:</w:t>
            </w:r>
          </w:p>
          <w:p w14:paraId="5F7FEB0A" w14:textId="77777777" w:rsidR="0015412E" w:rsidRDefault="0015412E">
            <w:pPr>
              <w:rPr>
                <w:rFonts w:ascii="Constantia" w:eastAsia="Constantia" w:hAnsi="Constantia" w:cs="Constantia"/>
                <w:b/>
                <w:sz w:val="20"/>
                <w:szCs w:val="20"/>
              </w:rPr>
            </w:pPr>
          </w:p>
          <w:p w14:paraId="4968D3E5" w14:textId="77777777" w:rsidR="0015412E" w:rsidRDefault="007D066A">
            <w:pPr>
              <w:widowControl w:val="0"/>
              <w:rPr>
                <w:rFonts w:ascii="Constantia" w:eastAsia="Constantia" w:hAnsi="Constantia" w:cs="Constantia"/>
                <w:sz w:val="20"/>
                <w:szCs w:val="20"/>
              </w:rPr>
            </w:pPr>
            <w:r>
              <w:rPr>
                <w:rFonts w:ascii="Constantia" w:eastAsia="Constantia" w:hAnsi="Constantia" w:cs="Constantia"/>
                <w:sz w:val="20"/>
                <w:szCs w:val="20"/>
              </w:rPr>
              <w:t>“What are the environmental and genetic factors that put us at risk or protect us from SUD?”</w:t>
            </w:r>
          </w:p>
          <w:p w14:paraId="5595DC4B" w14:textId="77777777" w:rsidR="0015412E" w:rsidRDefault="007D066A">
            <w:pPr>
              <w:widowControl w:val="0"/>
              <w:rPr>
                <w:rFonts w:ascii="Constantia" w:eastAsia="Constantia" w:hAnsi="Constantia" w:cs="Constantia"/>
                <w:sz w:val="20"/>
                <w:szCs w:val="20"/>
              </w:rPr>
            </w:pPr>
            <w:r>
              <w:rPr>
                <w:rFonts w:ascii="Constantia" w:eastAsia="Constantia" w:hAnsi="Constantia" w:cs="Constantia"/>
                <w:sz w:val="20"/>
                <w:szCs w:val="20"/>
              </w:rPr>
              <w:t xml:space="preserve"> (Part 2)  </w:t>
            </w:r>
          </w:p>
          <w:p w14:paraId="71311CDC" w14:textId="77777777" w:rsidR="0015412E" w:rsidRDefault="0015412E">
            <w:pPr>
              <w:widowControl w:val="0"/>
              <w:rPr>
                <w:rFonts w:ascii="Constantia" w:eastAsia="Constantia" w:hAnsi="Constantia" w:cs="Constantia"/>
                <w:sz w:val="20"/>
                <w:szCs w:val="20"/>
              </w:rPr>
            </w:pPr>
          </w:p>
          <w:p w14:paraId="042D082E" w14:textId="77777777" w:rsidR="0015412E" w:rsidRDefault="007D066A">
            <w:pPr>
              <w:widowControl w:val="0"/>
              <w:rPr>
                <w:rFonts w:ascii="Constantia" w:eastAsia="Constantia" w:hAnsi="Constantia" w:cs="Constantia"/>
                <w:sz w:val="20"/>
                <w:szCs w:val="20"/>
              </w:rPr>
            </w:pPr>
            <w:r>
              <w:rPr>
                <w:rFonts w:ascii="Constantia" w:eastAsia="Constantia" w:hAnsi="Constantia" w:cs="Constantia"/>
                <w:sz w:val="20"/>
                <w:szCs w:val="20"/>
              </w:rPr>
              <w:t>(4 days)</w:t>
            </w:r>
          </w:p>
        </w:tc>
        <w:tc>
          <w:tcPr>
            <w:tcW w:w="1590" w:type="dxa"/>
            <w:tcMar>
              <w:top w:w="100" w:type="dxa"/>
              <w:left w:w="100" w:type="dxa"/>
              <w:bottom w:w="100" w:type="dxa"/>
              <w:right w:w="100" w:type="dxa"/>
            </w:tcMar>
          </w:tcPr>
          <w:p w14:paraId="4E9F81AF" w14:textId="77777777" w:rsidR="0015412E" w:rsidRDefault="007D066A">
            <w:pPr>
              <w:widowControl w:val="0"/>
              <w:rPr>
                <w:rFonts w:ascii="Constantia" w:eastAsia="Constantia" w:hAnsi="Constantia" w:cs="Constantia"/>
                <w:sz w:val="20"/>
                <w:szCs w:val="20"/>
              </w:rPr>
            </w:pPr>
            <w:r>
              <w:rPr>
                <w:rFonts w:ascii="Constantia" w:eastAsia="Constantia" w:hAnsi="Constantia" w:cs="Constantia"/>
                <w:sz w:val="20"/>
                <w:szCs w:val="20"/>
              </w:rPr>
              <w:t>Alcohol flush</w:t>
            </w:r>
          </w:p>
        </w:tc>
        <w:tc>
          <w:tcPr>
            <w:tcW w:w="1845" w:type="dxa"/>
            <w:tcMar>
              <w:top w:w="100" w:type="dxa"/>
              <w:left w:w="100" w:type="dxa"/>
              <w:bottom w:w="100" w:type="dxa"/>
              <w:right w:w="100" w:type="dxa"/>
            </w:tcMar>
          </w:tcPr>
          <w:p w14:paraId="583F0086" w14:textId="77777777" w:rsidR="0015412E" w:rsidRDefault="007D066A">
            <w:pPr>
              <w:widowControl w:val="0"/>
              <w:rPr>
                <w:rFonts w:ascii="Constantia" w:eastAsia="Constantia" w:hAnsi="Constantia" w:cs="Constantia"/>
                <w:sz w:val="16"/>
                <w:szCs w:val="16"/>
              </w:rPr>
            </w:pPr>
            <w:r>
              <w:rPr>
                <w:rFonts w:ascii="Constantia" w:eastAsia="Constantia" w:hAnsi="Constantia" w:cs="Constantia"/>
                <w:sz w:val="20"/>
                <w:szCs w:val="20"/>
              </w:rPr>
              <w:t xml:space="preserve">Genetic and environmental factors affect substance use disorder and behavioral addictions </w:t>
            </w:r>
          </w:p>
        </w:tc>
        <w:tc>
          <w:tcPr>
            <w:tcW w:w="2715" w:type="dxa"/>
            <w:tcMar>
              <w:top w:w="100" w:type="dxa"/>
              <w:left w:w="100" w:type="dxa"/>
              <w:bottom w:w="100" w:type="dxa"/>
              <w:right w:w="100" w:type="dxa"/>
            </w:tcMar>
          </w:tcPr>
          <w:p w14:paraId="0403E861" w14:textId="77777777" w:rsidR="0015412E" w:rsidRDefault="007D066A">
            <w:pPr>
              <w:widowControl w:val="0"/>
              <w:rPr>
                <w:rFonts w:ascii="Constantia" w:eastAsia="Constantia" w:hAnsi="Constantia" w:cs="Constantia"/>
                <w:strike/>
                <w:sz w:val="20"/>
                <w:szCs w:val="20"/>
              </w:rPr>
            </w:pPr>
            <w:r>
              <w:rPr>
                <w:rFonts w:ascii="Constantia" w:eastAsia="Constantia" w:hAnsi="Constantia" w:cs="Constantia"/>
                <w:color w:val="0000FF"/>
                <w:sz w:val="20"/>
                <w:szCs w:val="20"/>
              </w:rPr>
              <w:t>Asking questions</w:t>
            </w:r>
          </w:p>
        </w:tc>
        <w:tc>
          <w:tcPr>
            <w:tcW w:w="1905" w:type="dxa"/>
            <w:tcMar>
              <w:top w:w="100" w:type="dxa"/>
              <w:left w:w="100" w:type="dxa"/>
              <w:bottom w:w="100" w:type="dxa"/>
              <w:right w:w="100" w:type="dxa"/>
            </w:tcMar>
          </w:tcPr>
          <w:p w14:paraId="24F68098" w14:textId="77777777" w:rsidR="0015412E" w:rsidRDefault="007D066A">
            <w:pPr>
              <w:widowControl w:val="0"/>
              <w:spacing w:line="180" w:lineRule="auto"/>
              <w:rPr>
                <w:rFonts w:ascii="Constantia" w:eastAsia="Constantia" w:hAnsi="Constantia" w:cs="Constantia"/>
                <w:color w:val="FF9900"/>
                <w:sz w:val="20"/>
                <w:szCs w:val="20"/>
              </w:rPr>
            </w:pPr>
            <w:r>
              <w:rPr>
                <w:rFonts w:ascii="Constantia" w:eastAsia="Constantia" w:hAnsi="Constantia" w:cs="Constantia"/>
                <w:color w:val="FF9900"/>
                <w:sz w:val="20"/>
                <w:szCs w:val="20"/>
              </w:rPr>
              <w:t>LS1.B: Growth and Development of Organisms</w:t>
            </w:r>
          </w:p>
          <w:p w14:paraId="1FB01944" w14:textId="77777777" w:rsidR="0015412E" w:rsidRDefault="0015412E">
            <w:pPr>
              <w:spacing w:line="180" w:lineRule="auto"/>
              <w:rPr>
                <w:rFonts w:ascii="Constantia" w:eastAsia="Constantia" w:hAnsi="Constantia" w:cs="Constantia"/>
                <w:color w:val="FF9900"/>
                <w:sz w:val="20"/>
                <w:szCs w:val="20"/>
              </w:rPr>
            </w:pPr>
          </w:p>
          <w:p w14:paraId="41C61B92" w14:textId="77777777" w:rsidR="0015412E" w:rsidRDefault="007D066A">
            <w:pPr>
              <w:spacing w:line="180" w:lineRule="auto"/>
              <w:rPr>
                <w:rFonts w:ascii="Constantia" w:eastAsia="Constantia" w:hAnsi="Constantia" w:cs="Constantia"/>
                <w:color w:val="FF9900"/>
                <w:sz w:val="20"/>
                <w:szCs w:val="20"/>
              </w:rPr>
            </w:pPr>
            <w:r>
              <w:rPr>
                <w:rFonts w:ascii="Constantia" w:eastAsia="Constantia" w:hAnsi="Constantia" w:cs="Constantia"/>
                <w:color w:val="FF9900"/>
                <w:sz w:val="20"/>
                <w:szCs w:val="20"/>
              </w:rPr>
              <w:t>LS4.B: Natural Selection</w:t>
            </w:r>
          </w:p>
          <w:p w14:paraId="681C9005" w14:textId="77777777" w:rsidR="0015412E" w:rsidRDefault="0015412E">
            <w:pPr>
              <w:widowControl w:val="0"/>
              <w:spacing w:line="180" w:lineRule="auto"/>
              <w:rPr>
                <w:rFonts w:ascii="Constantia" w:eastAsia="Constantia" w:hAnsi="Constantia" w:cs="Constantia"/>
                <w:sz w:val="20"/>
                <w:szCs w:val="20"/>
              </w:rPr>
            </w:pPr>
          </w:p>
          <w:p w14:paraId="2ACE03CF" w14:textId="77777777" w:rsidR="0015412E" w:rsidRDefault="007D066A">
            <w:pPr>
              <w:widowControl w:val="0"/>
              <w:spacing w:line="180" w:lineRule="auto"/>
              <w:rPr>
                <w:rFonts w:ascii="Constantia" w:eastAsia="Constantia" w:hAnsi="Constantia" w:cs="Constantia"/>
                <w:color w:val="6AA84F"/>
                <w:sz w:val="20"/>
                <w:szCs w:val="20"/>
              </w:rPr>
            </w:pPr>
            <w:r>
              <w:rPr>
                <w:rFonts w:ascii="Constantia" w:eastAsia="Constantia" w:hAnsi="Constantia" w:cs="Constantia"/>
                <w:color w:val="6AA84F"/>
                <w:sz w:val="20"/>
                <w:szCs w:val="20"/>
              </w:rPr>
              <w:t>Patterns</w:t>
            </w:r>
          </w:p>
        </w:tc>
        <w:tc>
          <w:tcPr>
            <w:tcW w:w="4455" w:type="dxa"/>
            <w:tcMar>
              <w:top w:w="100" w:type="dxa"/>
              <w:left w:w="100" w:type="dxa"/>
              <w:bottom w:w="100" w:type="dxa"/>
              <w:right w:w="100" w:type="dxa"/>
            </w:tcMar>
          </w:tcPr>
          <w:p w14:paraId="3C74D692" w14:textId="77777777" w:rsidR="0015412E" w:rsidRDefault="0015412E">
            <w:pPr>
              <w:ind w:right="-75"/>
              <w:rPr>
                <w:rFonts w:ascii="Constantia" w:eastAsia="Constantia" w:hAnsi="Constantia" w:cs="Constantia"/>
                <w:color w:val="6AA84F"/>
                <w:sz w:val="20"/>
                <w:szCs w:val="20"/>
              </w:rPr>
            </w:pPr>
          </w:p>
          <w:p w14:paraId="6958659F" w14:textId="77777777" w:rsidR="0015412E" w:rsidRDefault="007D066A">
            <w:pPr>
              <w:numPr>
                <w:ilvl w:val="0"/>
                <w:numId w:val="10"/>
              </w:numPr>
              <w:rPr>
                <w:rFonts w:ascii="Constantia" w:eastAsia="Constantia" w:hAnsi="Constantia" w:cs="Constantia"/>
                <w:sz w:val="20"/>
                <w:szCs w:val="20"/>
              </w:rPr>
            </w:pPr>
            <w:r>
              <w:rPr>
                <w:rFonts w:ascii="Constantia" w:eastAsia="Constantia" w:hAnsi="Constantia" w:cs="Constantia"/>
                <w:sz w:val="20"/>
                <w:szCs w:val="20"/>
              </w:rPr>
              <w:t xml:space="preserve">The students </w:t>
            </w:r>
            <w:r>
              <w:rPr>
                <w:rFonts w:ascii="Constantia" w:eastAsia="Constantia" w:hAnsi="Constantia" w:cs="Constantia"/>
                <w:color w:val="0000FF"/>
                <w:sz w:val="20"/>
                <w:szCs w:val="20"/>
              </w:rPr>
              <w:t>obtain, evaluate, and communicate information</w:t>
            </w:r>
            <w:r>
              <w:rPr>
                <w:rFonts w:ascii="Constantia" w:eastAsia="Constantia" w:hAnsi="Constantia" w:cs="Constantia"/>
                <w:sz w:val="20"/>
                <w:szCs w:val="20"/>
              </w:rPr>
              <w:t xml:space="preserve"> </w:t>
            </w:r>
            <w:r>
              <w:rPr>
                <w:rFonts w:ascii="Constantia" w:eastAsia="Constantia" w:hAnsi="Constantia" w:cs="Constantia"/>
                <w:color w:val="0000FF"/>
                <w:sz w:val="20"/>
                <w:szCs w:val="20"/>
              </w:rPr>
              <w:t>to explain the cause</w:t>
            </w:r>
            <w:r>
              <w:rPr>
                <w:rFonts w:ascii="Constantia" w:eastAsia="Constantia" w:hAnsi="Constantia" w:cs="Constantia"/>
                <w:color w:val="6AA84F"/>
                <w:sz w:val="20"/>
                <w:szCs w:val="20"/>
              </w:rPr>
              <w:t xml:space="preserve"> and effects of</w:t>
            </w:r>
            <w:r>
              <w:rPr>
                <w:rFonts w:ascii="Constantia" w:eastAsia="Constantia" w:hAnsi="Constantia" w:cs="Constantia"/>
                <w:sz w:val="20"/>
                <w:szCs w:val="20"/>
              </w:rPr>
              <w:t xml:space="preserve"> </w:t>
            </w:r>
            <w:r>
              <w:rPr>
                <w:rFonts w:ascii="Constantia" w:eastAsia="Constantia" w:hAnsi="Constantia" w:cs="Constantia"/>
                <w:color w:val="FF9900"/>
                <w:sz w:val="20"/>
                <w:szCs w:val="20"/>
              </w:rPr>
              <w:t>alcohol flush.</w:t>
            </w:r>
            <w:r>
              <w:rPr>
                <w:rFonts w:ascii="Constantia" w:eastAsia="Constantia" w:hAnsi="Constantia" w:cs="Constantia"/>
                <w:sz w:val="20"/>
                <w:szCs w:val="20"/>
              </w:rPr>
              <w:t xml:space="preserve"> </w:t>
            </w:r>
          </w:p>
          <w:p w14:paraId="7F3F62A5" w14:textId="77777777" w:rsidR="0015412E" w:rsidRDefault="007D066A">
            <w:pPr>
              <w:numPr>
                <w:ilvl w:val="0"/>
                <w:numId w:val="10"/>
              </w:numPr>
              <w:rPr>
                <w:rFonts w:ascii="Constantia" w:eastAsia="Constantia" w:hAnsi="Constantia" w:cs="Constantia"/>
                <w:sz w:val="20"/>
                <w:szCs w:val="20"/>
              </w:rPr>
            </w:pPr>
            <w:r>
              <w:rPr>
                <w:rFonts w:ascii="Constantia" w:eastAsia="Constantia" w:hAnsi="Constantia" w:cs="Constantia"/>
                <w:sz w:val="20"/>
                <w:szCs w:val="20"/>
              </w:rPr>
              <w:t xml:space="preserve">The students </w:t>
            </w:r>
            <w:r>
              <w:rPr>
                <w:rFonts w:ascii="Constantia" w:eastAsia="Constantia" w:hAnsi="Constantia" w:cs="Constantia"/>
                <w:color w:val="0000FF"/>
                <w:sz w:val="20"/>
                <w:szCs w:val="20"/>
              </w:rPr>
              <w:t>analyze and interpret data to explain the cause</w:t>
            </w:r>
            <w:r>
              <w:rPr>
                <w:rFonts w:ascii="Constantia" w:eastAsia="Constantia" w:hAnsi="Constantia" w:cs="Constantia"/>
                <w:color w:val="6AA84F"/>
                <w:sz w:val="20"/>
                <w:szCs w:val="20"/>
              </w:rPr>
              <w:t xml:space="preserve"> and effects of</w:t>
            </w:r>
            <w:r>
              <w:rPr>
                <w:rFonts w:ascii="Constantia" w:eastAsia="Constantia" w:hAnsi="Constantia" w:cs="Constantia"/>
                <w:sz w:val="20"/>
                <w:szCs w:val="20"/>
              </w:rPr>
              <w:t xml:space="preserve"> </w:t>
            </w:r>
            <w:r>
              <w:rPr>
                <w:rFonts w:ascii="Constantia" w:eastAsia="Constantia" w:hAnsi="Constantia" w:cs="Constantia"/>
                <w:color w:val="FF9900"/>
                <w:sz w:val="20"/>
                <w:szCs w:val="20"/>
              </w:rPr>
              <w:t>alcohol flush.</w:t>
            </w:r>
          </w:p>
        </w:tc>
      </w:tr>
      <w:tr w:rsidR="0015412E" w14:paraId="784DEE59" w14:textId="77777777" w:rsidTr="0015412E">
        <w:trPr>
          <w:trHeight w:val="1580"/>
          <w:jc w:val="center"/>
        </w:trPr>
        <w:tc>
          <w:tcPr>
            <w:tcW w:w="14700" w:type="dxa"/>
            <w:gridSpan w:val="6"/>
            <w:tcMar>
              <w:top w:w="100" w:type="dxa"/>
              <w:left w:w="100" w:type="dxa"/>
              <w:bottom w:w="100" w:type="dxa"/>
              <w:right w:w="100" w:type="dxa"/>
            </w:tcMar>
          </w:tcPr>
          <w:p w14:paraId="612DDBE2" w14:textId="77777777" w:rsidR="0015412E" w:rsidRDefault="007D066A">
            <w:pPr>
              <w:ind w:right="-75"/>
              <w:rPr>
                <w:rFonts w:ascii="Constantia" w:eastAsia="Constantia" w:hAnsi="Constantia" w:cs="Constantia"/>
                <w:sz w:val="20"/>
                <w:szCs w:val="20"/>
              </w:rPr>
            </w:pPr>
            <w:r>
              <w:rPr>
                <w:rFonts w:ascii="Constantia" w:eastAsia="Constantia" w:hAnsi="Constantia" w:cs="Constantia"/>
                <w:sz w:val="20"/>
                <w:szCs w:val="20"/>
              </w:rPr>
              <w:t>In this learning set, the students will examine how some genes might cause us to be at risk for SUDs, while others might protect us against it. This learning set will focus on one phenomenon associated with addictive behavior called alcohol flush, a mutation that causes discomfort following alcohol consumption, thereby reducing the risk for alcohol addiction. Students will analyze various data sets to identify patterns related to alcohol use and then explain that alcohol addiction can be caused by the inter</w:t>
            </w:r>
            <w:r>
              <w:rPr>
                <w:rFonts w:ascii="Constantia" w:eastAsia="Constantia" w:hAnsi="Constantia" w:cs="Constantia"/>
                <w:sz w:val="20"/>
                <w:szCs w:val="20"/>
              </w:rPr>
              <w:t>action of their genes and the environment, i.e. the environment has a different effect on individuals based on their genetic makeup. This helps them answer the sub-driving question, “What puts us at risk for substance use disorder (SUD) and behavioral addictions?”</w:t>
            </w:r>
          </w:p>
          <w:p w14:paraId="37594F8F" w14:textId="77777777" w:rsidR="0015412E" w:rsidRDefault="0015412E">
            <w:pPr>
              <w:ind w:right="-75"/>
              <w:rPr>
                <w:rFonts w:ascii="Constantia" w:eastAsia="Constantia" w:hAnsi="Constantia" w:cs="Constantia"/>
                <w:b/>
                <w:sz w:val="20"/>
                <w:szCs w:val="20"/>
              </w:rPr>
            </w:pPr>
          </w:p>
        </w:tc>
      </w:tr>
    </w:tbl>
    <w:p w14:paraId="60BDBE85" w14:textId="77777777" w:rsidR="0015412E" w:rsidRDefault="0015412E">
      <w:pPr>
        <w:rPr>
          <w:rFonts w:ascii="Constantia" w:eastAsia="Constantia" w:hAnsi="Constantia" w:cs="Constantia"/>
        </w:rPr>
      </w:pPr>
    </w:p>
    <w:tbl>
      <w:tblPr>
        <w:tblStyle w:val="a4"/>
        <w:tblW w:w="1482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65"/>
        <w:gridCol w:w="1530"/>
        <w:gridCol w:w="1800"/>
        <w:gridCol w:w="2235"/>
        <w:gridCol w:w="2370"/>
        <w:gridCol w:w="4620"/>
      </w:tblGrid>
      <w:tr w:rsidR="0015412E" w14:paraId="50C12264" w14:textId="77777777" w:rsidTr="0015412E">
        <w:trPr>
          <w:trHeight w:val="705"/>
          <w:jc w:val="center"/>
        </w:trPr>
        <w:tc>
          <w:tcPr>
            <w:tcW w:w="2265" w:type="dxa"/>
            <w:shd w:val="clear" w:color="auto" w:fill="A4C2F4"/>
            <w:tcMar>
              <w:top w:w="100" w:type="dxa"/>
              <w:left w:w="100" w:type="dxa"/>
              <w:bottom w:w="100" w:type="dxa"/>
              <w:right w:w="100" w:type="dxa"/>
            </w:tcMar>
          </w:tcPr>
          <w:p w14:paraId="6A42EDA0" w14:textId="77777777" w:rsidR="0015412E" w:rsidRDefault="007D066A">
            <w:pPr>
              <w:jc w:val="center"/>
              <w:rPr>
                <w:rFonts w:ascii="Constantia" w:eastAsia="Constantia" w:hAnsi="Constantia" w:cs="Constantia"/>
              </w:rPr>
            </w:pPr>
            <w:r>
              <w:rPr>
                <w:rFonts w:ascii="Constantia" w:eastAsia="Constantia" w:hAnsi="Constantia" w:cs="Constantia"/>
                <w:b/>
                <w:sz w:val="20"/>
                <w:szCs w:val="20"/>
              </w:rPr>
              <w:t>Question(s)</w:t>
            </w:r>
          </w:p>
        </w:tc>
        <w:tc>
          <w:tcPr>
            <w:tcW w:w="1530" w:type="dxa"/>
            <w:shd w:val="clear" w:color="auto" w:fill="A4C2F4"/>
            <w:tcMar>
              <w:top w:w="100" w:type="dxa"/>
              <w:left w:w="100" w:type="dxa"/>
              <w:bottom w:w="100" w:type="dxa"/>
              <w:right w:w="100" w:type="dxa"/>
            </w:tcMar>
          </w:tcPr>
          <w:p w14:paraId="24A2EFE3" w14:textId="77777777" w:rsidR="0015412E" w:rsidRDefault="007D066A">
            <w:pPr>
              <w:jc w:val="center"/>
              <w:rPr>
                <w:rFonts w:ascii="Constantia" w:eastAsia="Constantia" w:hAnsi="Constantia" w:cs="Constantia"/>
                <w:b/>
                <w:sz w:val="20"/>
                <w:szCs w:val="20"/>
              </w:rPr>
            </w:pPr>
            <w:r>
              <w:rPr>
                <w:rFonts w:ascii="Constantia" w:eastAsia="Constantia" w:hAnsi="Constantia" w:cs="Constantia"/>
                <w:b/>
                <w:sz w:val="20"/>
                <w:szCs w:val="20"/>
              </w:rPr>
              <w:t>Phenomenon</w:t>
            </w:r>
          </w:p>
        </w:tc>
        <w:tc>
          <w:tcPr>
            <w:tcW w:w="1800" w:type="dxa"/>
            <w:shd w:val="clear" w:color="auto" w:fill="A4C2F4"/>
            <w:tcMar>
              <w:top w:w="100" w:type="dxa"/>
              <w:left w:w="100" w:type="dxa"/>
              <w:bottom w:w="100" w:type="dxa"/>
              <w:right w:w="100" w:type="dxa"/>
            </w:tcMar>
          </w:tcPr>
          <w:p w14:paraId="19D9AC5C" w14:textId="77777777" w:rsidR="0015412E" w:rsidRDefault="007D066A">
            <w:pPr>
              <w:jc w:val="center"/>
              <w:rPr>
                <w:rFonts w:ascii="Constantia" w:eastAsia="Constantia" w:hAnsi="Constantia" w:cs="Constantia"/>
              </w:rPr>
            </w:pPr>
            <w:r>
              <w:rPr>
                <w:rFonts w:ascii="Constantia" w:eastAsia="Constantia" w:hAnsi="Constantia" w:cs="Constantia"/>
                <w:b/>
                <w:sz w:val="20"/>
                <w:szCs w:val="20"/>
              </w:rPr>
              <w:t>Figuring out</w:t>
            </w:r>
          </w:p>
        </w:tc>
        <w:tc>
          <w:tcPr>
            <w:tcW w:w="2235" w:type="dxa"/>
            <w:shd w:val="clear" w:color="auto" w:fill="A4C2F4"/>
            <w:tcMar>
              <w:top w:w="100" w:type="dxa"/>
              <w:left w:w="100" w:type="dxa"/>
              <w:bottom w:w="100" w:type="dxa"/>
              <w:right w:w="100" w:type="dxa"/>
            </w:tcMar>
          </w:tcPr>
          <w:p w14:paraId="4EB6178B" w14:textId="77777777" w:rsidR="0015412E" w:rsidRDefault="007D066A">
            <w:pPr>
              <w:jc w:val="center"/>
              <w:rPr>
                <w:rFonts w:ascii="Constantia" w:eastAsia="Constantia" w:hAnsi="Constantia" w:cs="Constantia"/>
              </w:rPr>
            </w:pPr>
            <w:r>
              <w:rPr>
                <w:rFonts w:ascii="Constantia" w:eastAsia="Constantia" w:hAnsi="Constantia" w:cs="Constantia"/>
                <w:b/>
                <w:sz w:val="20"/>
                <w:szCs w:val="20"/>
              </w:rPr>
              <w:t>Scientific Practice(s)</w:t>
            </w:r>
          </w:p>
        </w:tc>
        <w:tc>
          <w:tcPr>
            <w:tcW w:w="2370" w:type="dxa"/>
            <w:shd w:val="clear" w:color="auto" w:fill="A4C2F4"/>
            <w:tcMar>
              <w:top w:w="100" w:type="dxa"/>
              <w:left w:w="100" w:type="dxa"/>
              <w:bottom w:w="100" w:type="dxa"/>
              <w:right w:w="100" w:type="dxa"/>
            </w:tcMar>
          </w:tcPr>
          <w:p w14:paraId="3AB20C55" w14:textId="77777777" w:rsidR="0015412E" w:rsidRDefault="007D066A">
            <w:pPr>
              <w:jc w:val="center"/>
              <w:rPr>
                <w:rFonts w:ascii="Constantia" w:eastAsia="Constantia" w:hAnsi="Constantia" w:cs="Constantia"/>
              </w:rPr>
            </w:pPr>
            <w:r>
              <w:rPr>
                <w:rFonts w:ascii="Constantia" w:eastAsia="Constantia" w:hAnsi="Constantia" w:cs="Constantia"/>
                <w:b/>
                <w:sz w:val="20"/>
                <w:szCs w:val="20"/>
              </w:rPr>
              <w:t>(DCI) - (CCC)</w:t>
            </w:r>
          </w:p>
          <w:p w14:paraId="5B8FF4BD" w14:textId="77777777" w:rsidR="0015412E" w:rsidRDefault="0015412E">
            <w:pPr>
              <w:rPr>
                <w:rFonts w:ascii="Constantia" w:eastAsia="Constantia" w:hAnsi="Constantia" w:cs="Constantia"/>
              </w:rPr>
            </w:pPr>
          </w:p>
        </w:tc>
        <w:tc>
          <w:tcPr>
            <w:tcW w:w="4620" w:type="dxa"/>
            <w:shd w:val="clear" w:color="auto" w:fill="A4C2F4"/>
            <w:tcMar>
              <w:top w:w="100" w:type="dxa"/>
              <w:left w:w="100" w:type="dxa"/>
              <w:bottom w:w="100" w:type="dxa"/>
              <w:right w:w="100" w:type="dxa"/>
            </w:tcMar>
          </w:tcPr>
          <w:p w14:paraId="3CACEB06" w14:textId="77777777" w:rsidR="0015412E" w:rsidRDefault="007D066A">
            <w:pPr>
              <w:jc w:val="center"/>
              <w:rPr>
                <w:rFonts w:ascii="Constantia" w:eastAsia="Constantia" w:hAnsi="Constantia" w:cs="Constantia"/>
              </w:rPr>
            </w:pPr>
            <w:r>
              <w:rPr>
                <w:rFonts w:ascii="Constantia" w:eastAsia="Constantia" w:hAnsi="Constantia" w:cs="Constantia"/>
                <w:b/>
                <w:sz w:val="20"/>
                <w:szCs w:val="20"/>
              </w:rPr>
              <w:t>Learning Goals</w:t>
            </w:r>
          </w:p>
        </w:tc>
      </w:tr>
      <w:tr w:rsidR="0015412E" w14:paraId="27ECFE30" w14:textId="77777777" w:rsidTr="0015412E">
        <w:trPr>
          <w:trHeight w:val="1580"/>
          <w:jc w:val="center"/>
        </w:trPr>
        <w:tc>
          <w:tcPr>
            <w:tcW w:w="2265" w:type="dxa"/>
            <w:tcMar>
              <w:top w:w="100" w:type="dxa"/>
              <w:left w:w="100" w:type="dxa"/>
              <w:bottom w:w="100" w:type="dxa"/>
              <w:right w:w="100" w:type="dxa"/>
            </w:tcMar>
          </w:tcPr>
          <w:p w14:paraId="1C512EAC" w14:textId="77777777" w:rsidR="0015412E" w:rsidRDefault="007D066A">
            <w:pPr>
              <w:rPr>
                <w:rFonts w:ascii="Constantia" w:eastAsia="Constantia" w:hAnsi="Constantia" w:cs="Constantia"/>
                <w:b/>
                <w:sz w:val="20"/>
                <w:szCs w:val="20"/>
              </w:rPr>
            </w:pPr>
            <w:r>
              <w:rPr>
                <w:rFonts w:ascii="Constantia" w:eastAsia="Constantia" w:hAnsi="Constantia" w:cs="Constantia"/>
                <w:b/>
                <w:sz w:val="20"/>
                <w:szCs w:val="20"/>
              </w:rPr>
              <w:t>Learning Set 6:</w:t>
            </w:r>
          </w:p>
          <w:p w14:paraId="717835E0" w14:textId="77777777" w:rsidR="0015412E" w:rsidRDefault="0015412E">
            <w:pPr>
              <w:rPr>
                <w:rFonts w:ascii="Constantia" w:eastAsia="Constantia" w:hAnsi="Constantia" w:cs="Constantia"/>
                <w:b/>
                <w:sz w:val="20"/>
                <w:szCs w:val="20"/>
              </w:rPr>
            </w:pPr>
          </w:p>
          <w:p w14:paraId="2BB7D7D3" w14:textId="77777777" w:rsidR="0015412E" w:rsidRDefault="007D066A">
            <w:pPr>
              <w:widowControl w:val="0"/>
              <w:rPr>
                <w:rFonts w:ascii="Constantia" w:eastAsia="Constantia" w:hAnsi="Constantia" w:cs="Constantia"/>
                <w:sz w:val="20"/>
                <w:szCs w:val="20"/>
              </w:rPr>
            </w:pPr>
            <w:r>
              <w:rPr>
                <w:rFonts w:ascii="Constantia" w:eastAsia="Constantia" w:hAnsi="Constantia" w:cs="Constantia"/>
                <w:sz w:val="20"/>
                <w:szCs w:val="20"/>
              </w:rPr>
              <w:t>Can we make a change: What can we do to reduce the risk of substance use disorders (SUD) for ourselves and our</w:t>
            </w:r>
          </w:p>
          <w:p w14:paraId="46DF8076" w14:textId="77777777" w:rsidR="0015412E" w:rsidRDefault="007D066A">
            <w:pPr>
              <w:widowControl w:val="0"/>
              <w:rPr>
                <w:rFonts w:ascii="Constantia" w:eastAsia="Constantia" w:hAnsi="Constantia" w:cs="Constantia"/>
                <w:sz w:val="20"/>
                <w:szCs w:val="20"/>
              </w:rPr>
            </w:pPr>
            <w:r>
              <w:rPr>
                <w:rFonts w:ascii="Constantia" w:eastAsia="Constantia" w:hAnsi="Constantia" w:cs="Constantia"/>
                <w:sz w:val="20"/>
                <w:szCs w:val="20"/>
              </w:rPr>
              <w:t>community?</w:t>
            </w:r>
          </w:p>
          <w:p w14:paraId="074FFB4C" w14:textId="77777777" w:rsidR="0015412E" w:rsidRDefault="007D066A">
            <w:pPr>
              <w:widowControl w:val="0"/>
              <w:rPr>
                <w:rFonts w:ascii="Constantia" w:eastAsia="Constantia" w:hAnsi="Constantia" w:cs="Constantia"/>
                <w:sz w:val="20"/>
                <w:szCs w:val="20"/>
              </w:rPr>
            </w:pPr>
            <w:r>
              <w:rPr>
                <w:rFonts w:ascii="Constantia" w:eastAsia="Constantia" w:hAnsi="Constantia" w:cs="Constantia"/>
                <w:sz w:val="20"/>
                <w:szCs w:val="20"/>
              </w:rPr>
              <w:t xml:space="preserve"> </w:t>
            </w:r>
          </w:p>
          <w:p w14:paraId="22685094" w14:textId="77777777" w:rsidR="0015412E" w:rsidRDefault="0015412E">
            <w:pPr>
              <w:widowControl w:val="0"/>
              <w:rPr>
                <w:rFonts w:ascii="Constantia" w:eastAsia="Constantia" w:hAnsi="Constantia" w:cs="Constantia"/>
                <w:sz w:val="20"/>
                <w:szCs w:val="20"/>
              </w:rPr>
            </w:pPr>
          </w:p>
          <w:p w14:paraId="16E7F990" w14:textId="77777777" w:rsidR="0015412E" w:rsidRDefault="007D066A">
            <w:pPr>
              <w:widowControl w:val="0"/>
              <w:rPr>
                <w:rFonts w:ascii="Constantia" w:eastAsia="Constantia" w:hAnsi="Constantia" w:cs="Constantia"/>
                <w:sz w:val="20"/>
                <w:szCs w:val="20"/>
              </w:rPr>
            </w:pPr>
            <w:r>
              <w:rPr>
                <w:rFonts w:ascii="Constantia" w:eastAsia="Constantia" w:hAnsi="Constantia" w:cs="Constantia"/>
                <w:sz w:val="20"/>
                <w:szCs w:val="20"/>
              </w:rPr>
              <w:t>(2-3 weeks)</w:t>
            </w:r>
          </w:p>
          <w:p w14:paraId="5C5DBAD7" w14:textId="77777777" w:rsidR="0015412E" w:rsidRDefault="0015412E">
            <w:pPr>
              <w:rPr>
                <w:rFonts w:ascii="Constantia" w:eastAsia="Constantia" w:hAnsi="Constantia" w:cs="Constantia"/>
                <w:sz w:val="20"/>
                <w:szCs w:val="20"/>
              </w:rPr>
            </w:pPr>
          </w:p>
        </w:tc>
        <w:tc>
          <w:tcPr>
            <w:tcW w:w="1530" w:type="dxa"/>
            <w:tcMar>
              <w:top w:w="100" w:type="dxa"/>
              <w:left w:w="100" w:type="dxa"/>
              <w:bottom w:w="100" w:type="dxa"/>
              <w:right w:w="100" w:type="dxa"/>
            </w:tcMar>
          </w:tcPr>
          <w:p w14:paraId="12D5A66C" w14:textId="77777777" w:rsidR="0015412E" w:rsidRDefault="007D066A">
            <w:pPr>
              <w:widowControl w:val="0"/>
              <w:rPr>
                <w:rFonts w:ascii="Constantia" w:eastAsia="Constantia" w:hAnsi="Constantia" w:cs="Constantia"/>
                <w:sz w:val="20"/>
                <w:szCs w:val="20"/>
              </w:rPr>
            </w:pPr>
            <w:r>
              <w:rPr>
                <w:rFonts w:ascii="Constantia" w:eastAsia="Constantia" w:hAnsi="Constantia" w:cs="Constantia"/>
                <w:sz w:val="20"/>
                <w:szCs w:val="20"/>
              </w:rPr>
              <w:t>Improving society through science</w:t>
            </w:r>
          </w:p>
        </w:tc>
        <w:tc>
          <w:tcPr>
            <w:tcW w:w="1800" w:type="dxa"/>
            <w:tcMar>
              <w:top w:w="100" w:type="dxa"/>
              <w:left w:w="100" w:type="dxa"/>
              <w:bottom w:w="100" w:type="dxa"/>
              <w:right w:w="100" w:type="dxa"/>
            </w:tcMar>
          </w:tcPr>
          <w:p w14:paraId="295E2852" w14:textId="77777777" w:rsidR="0015412E" w:rsidRDefault="007D066A">
            <w:pPr>
              <w:widowControl w:val="0"/>
              <w:rPr>
                <w:rFonts w:ascii="Constantia" w:eastAsia="Constantia" w:hAnsi="Constantia" w:cs="Constantia"/>
                <w:sz w:val="16"/>
                <w:szCs w:val="16"/>
              </w:rPr>
            </w:pPr>
            <w:r>
              <w:rPr>
                <w:rFonts w:ascii="Constantia" w:eastAsia="Constantia" w:hAnsi="Constantia" w:cs="Constantia"/>
                <w:sz w:val="20"/>
                <w:szCs w:val="20"/>
              </w:rPr>
              <w:t xml:space="preserve">Tying science and society - how can we improve our society through science? </w:t>
            </w:r>
          </w:p>
        </w:tc>
        <w:tc>
          <w:tcPr>
            <w:tcW w:w="2235" w:type="dxa"/>
            <w:tcMar>
              <w:top w:w="100" w:type="dxa"/>
              <w:left w:w="100" w:type="dxa"/>
              <w:bottom w:w="100" w:type="dxa"/>
              <w:right w:w="100" w:type="dxa"/>
            </w:tcMar>
          </w:tcPr>
          <w:p w14:paraId="1C3D9647" w14:textId="77777777" w:rsidR="0015412E" w:rsidRDefault="007D066A">
            <w:pPr>
              <w:widowControl w:val="0"/>
              <w:rPr>
                <w:rFonts w:ascii="Constantia" w:eastAsia="Constantia" w:hAnsi="Constantia" w:cs="Constantia"/>
                <w:color w:val="0000FF"/>
                <w:sz w:val="20"/>
                <w:szCs w:val="20"/>
              </w:rPr>
            </w:pPr>
            <w:r>
              <w:rPr>
                <w:rFonts w:ascii="Constantia" w:eastAsia="Constantia" w:hAnsi="Constantia" w:cs="Constantia"/>
                <w:color w:val="0000FF"/>
                <w:sz w:val="20"/>
                <w:szCs w:val="20"/>
              </w:rPr>
              <w:t xml:space="preserve">Planning and carrying out investigations </w:t>
            </w:r>
          </w:p>
          <w:p w14:paraId="01BAD606" w14:textId="77777777" w:rsidR="0015412E" w:rsidRDefault="0015412E">
            <w:pPr>
              <w:widowControl w:val="0"/>
              <w:rPr>
                <w:rFonts w:ascii="Constantia" w:eastAsia="Constantia" w:hAnsi="Constantia" w:cs="Constantia"/>
                <w:color w:val="0000FF"/>
                <w:sz w:val="20"/>
                <w:szCs w:val="20"/>
              </w:rPr>
            </w:pPr>
          </w:p>
          <w:p w14:paraId="77B14871" w14:textId="77777777" w:rsidR="0015412E" w:rsidRDefault="007D066A">
            <w:pPr>
              <w:widowControl w:val="0"/>
              <w:rPr>
                <w:rFonts w:ascii="Constantia" w:eastAsia="Constantia" w:hAnsi="Constantia" w:cs="Constantia"/>
                <w:color w:val="0000FF"/>
                <w:sz w:val="20"/>
                <w:szCs w:val="20"/>
              </w:rPr>
            </w:pPr>
            <w:r>
              <w:rPr>
                <w:rFonts w:ascii="Constantia" w:eastAsia="Constantia" w:hAnsi="Constantia" w:cs="Constantia"/>
                <w:color w:val="0000FF"/>
                <w:sz w:val="20"/>
                <w:szCs w:val="20"/>
              </w:rPr>
              <w:t xml:space="preserve">Analyzing and interpreting data </w:t>
            </w:r>
          </w:p>
          <w:p w14:paraId="673513F5" w14:textId="77777777" w:rsidR="0015412E" w:rsidRDefault="0015412E">
            <w:pPr>
              <w:widowControl w:val="0"/>
              <w:rPr>
                <w:rFonts w:ascii="Constantia" w:eastAsia="Constantia" w:hAnsi="Constantia" w:cs="Constantia"/>
                <w:color w:val="0000FF"/>
                <w:sz w:val="20"/>
                <w:szCs w:val="20"/>
              </w:rPr>
            </w:pPr>
          </w:p>
          <w:p w14:paraId="7A4B86FA" w14:textId="77777777" w:rsidR="0015412E" w:rsidRDefault="007D066A">
            <w:pPr>
              <w:widowControl w:val="0"/>
              <w:rPr>
                <w:rFonts w:ascii="Constantia" w:eastAsia="Constantia" w:hAnsi="Constantia" w:cs="Constantia"/>
                <w:color w:val="0000FF"/>
                <w:sz w:val="20"/>
                <w:szCs w:val="20"/>
              </w:rPr>
            </w:pPr>
            <w:r>
              <w:rPr>
                <w:rFonts w:ascii="Constantia" w:eastAsia="Constantia" w:hAnsi="Constantia" w:cs="Constantia"/>
                <w:color w:val="0000FF"/>
                <w:sz w:val="20"/>
                <w:szCs w:val="20"/>
              </w:rPr>
              <w:t>Developing and using model</w:t>
            </w:r>
          </w:p>
          <w:p w14:paraId="3E861104" w14:textId="77777777" w:rsidR="0015412E" w:rsidRDefault="0015412E">
            <w:pPr>
              <w:widowControl w:val="0"/>
              <w:rPr>
                <w:rFonts w:ascii="Constantia" w:eastAsia="Constantia" w:hAnsi="Constantia" w:cs="Constantia"/>
                <w:color w:val="0000FF"/>
                <w:sz w:val="20"/>
                <w:szCs w:val="20"/>
              </w:rPr>
            </w:pPr>
          </w:p>
          <w:p w14:paraId="3847AB62" w14:textId="77777777" w:rsidR="0015412E" w:rsidRDefault="0015412E">
            <w:pPr>
              <w:widowControl w:val="0"/>
              <w:rPr>
                <w:rFonts w:ascii="Constantia" w:eastAsia="Constantia" w:hAnsi="Constantia" w:cs="Constantia"/>
                <w:color w:val="0000FF"/>
                <w:sz w:val="20"/>
                <w:szCs w:val="20"/>
              </w:rPr>
            </w:pPr>
          </w:p>
        </w:tc>
        <w:tc>
          <w:tcPr>
            <w:tcW w:w="2370" w:type="dxa"/>
            <w:tcMar>
              <w:top w:w="100" w:type="dxa"/>
              <w:left w:w="100" w:type="dxa"/>
              <w:bottom w:w="100" w:type="dxa"/>
              <w:right w:w="100" w:type="dxa"/>
            </w:tcMar>
          </w:tcPr>
          <w:p w14:paraId="30869BC7" w14:textId="77777777" w:rsidR="0015412E" w:rsidRDefault="007D066A">
            <w:pPr>
              <w:widowControl w:val="0"/>
              <w:spacing w:line="180" w:lineRule="auto"/>
              <w:rPr>
                <w:rFonts w:ascii="Constantia" w:eastAsia="Constantia" w:hAnsi="Constantia" w:cs="Constantia"/>
                <w:color w:val="FF9900"/>
                <w:sz w:val="20"/>
                <w:szCs w:val="20"/>
              </w:rPr>
            </w:pPr>
            <w:r>
              <w:rPr>
                <w:rFonts w:ascii="Constantia" w:eastAsia="Constantia" w:hAnsi="Constantia" w:cs="Constantia"/>
                <w:color w:val="FF9900"/>
                <w:sz w:val="20"/>
                <w:szCs w:val="20"/>
              </w:rPr>
              <w:t>LS1.B: Growth and Development of Organisms</w:t>
            </w:r>
          </w:p>
          <w:p w14:paraId="3712FE94" w14:textId="77777777" w:rsidR="0015412E" w:rsidRDefault="0015412E">
            <w:pPr>
              <w:widowControl w:val="0"/>
              <w:spacing w:line="180" w:lineRule="auto"/>
              <w:rPr>
                <w:rFonts w:ascii="Constantia" w:eastAsia="Constantia" w:hAnsi="Constantia" w:cs="Constantia"/>
                <w:color w:val="FF9900"/>
                <w:sz w:val="20"/>
                <w:szCs w:val="20"/>
              </w:rPr>
            </w:pPr>
          </w:p>
          <w:p w14:paraId="6EBD5312" w14:textId="77777777" w:rsidR="0015412E" w:rsidRDefault="007D066A">
            <w:pPr>
              <w:widowControl w:val="0"/>
              <w:spacing w:line="180" w:lineRule="auto"/>
              <w:rPr>
                <w:rFonts w:ascii="Constantia" w:eastAsia="Constantia" w:hAnsi="Constantia" w:cs="Constantia"/>
                <w:color w:val="FF9900"/>
                <w:sz w:val="20"/>
                <w:szCs w:val="20"/>
              </w:rPr>
            </w:pPr>
            <w:r>
              <w:rPr>
                <w:rFonts w:ascii="Constantia" w:eastAsia="Constantia" w:hAnsi="Constantia" w:cs="Constantia"/>
                <w:color w:val="FF9900"/>
                <w:sz w:val="20"/>
                <w:szCs w:val="20"/>
              </w:rPr>
              <w:t>LS3.B: Variation of Traits</w:t>
            </w:r>
          </w:p>
          <w:p w14:paraId="7028DB89" w14:textId="77777777" w:rsidR="0015412E" w:rsidRDefault="0015412E">
            <w:pPr>
              <w:widowControl w:val="0"/>
              <w:spacing w:line="180" w:lineRule="auto"/>
              <w:rPr>
                <w:rFonts w:ascii="Constantia" w:eastAsia="Constantia" w:hAnsi="Constantia" w:cs="Constantia"/>
                <w:color w:val="FF9900"/>
                <w:sz w:val="20"/>
                <w:szCs w:val="20"/>
              </w:rPr>
            </w:pPr>
          </w:p>
          <w:p w14:paraId="6A7B1CAA" w14:textId="77777777" w:rsidR="0015412E" w:rsidRDefault="007D066A">
            <w:pPr>
              <w:widowControl w:val="0"/>
              <w:spacing w:line="180" w:lineRule="auto"/>
              <w:rPr>
                <w:rFonts w:ascii="Constantia" w:eastAsia="Constantia" w:hAnsi="Constantia" w:cs="Constantia"/>
                <w:color w:val="FF9900"/>
                <w:sz w:val="20"/>
                <w:szCs w:val="20"/>
              </w:rPr>
            </w:pPr>
            <w:r>
              <w:rPr>
                <w:rFonts w:ascii="Constantia" w:eastAsia="Constantia" w:hAnsi="Constantia" w:cs="Constantia"/>
                <w:color w:val="FF9900"/>
                <w:sz w:val="20"/>
                <w:szCs w:val="20"/>
              </w:rPr>
              <w:t>LS4.B: Natural Selection</w:t>
            </w:r>
          </w:p>
          <w:p w14:paraId="10079661" w14:textId="77777777" w:rsidR="0015412E" w:rsidRDefault="0015412E">
            <w:pPr>
              <w:widowControl w:val="0"/>
              <w:spacing w:line="180" w:lineRule="auto"/>
              <w:rPr>
                <w:rFonts w:ascii="Constantia" w:eastAsia="Constantia" w:hAnsi="Constantia" w:cs="Constantia"/>
                <w:color w:val="FF9900"/>
                <w:sz w:val="20"/>
                <w:szCs w:val="20"/>
              </w:rPr>
            </w:pPr>
          </w:p>
          <w:p w14:paraId="0E20BAF1" w14:textId="77777777" w:rsidR="0015412E" w:rsidRDefault="007D066A">
            <w:pPr>
              <w:widowControl w:val="0"/>
              <w:spacing w:line="180" w:lineRule="auto"/>
              <w:rPr>
                <w:rFonts w:ascii="Constantia" w:eastAsia="Constantia" w:hAnsi="Constantia" w:cs="Constantia"/>
                <w:color w:val="FF9900"/>
                <w:sz w:val="20"/>
                <w:szCs w:val="20"/>
              </w:rPr>
            </w:pPr>
            <w:r>
              <w:rPr>
                <w:rFonts w:ascii="Constantia" w:eastAsia="Constantia" w:hAnsi="Constantia" w:cs="Constantia"/>
                <w:color w:val="FF9900"/>
                <w:sz w:val="20"/>
                <w:szCs w:val="20"/>
              </w:rPr>
              <w:t>LS4.C: Adaptation</w:t>
            </w:r>
          </w:p>
          <w:p w14:paraId="18B06FC4" w14:textId="77777777" w:rsidR="0015412E" w:rsidRDefault="0015412E">
            <w:pPr>
              <w:widowControl w:val="0"/>
              <w:spacing w:line="180" w:lineRule="auto"/>
              <w:rPr>
                <w:rFonts w:ascii="Constantia" w:eastAsia="Constantia" w:hAnsi="Constantia" w:cs="Constantia"/>
                <w:color w:val="FF9900"/>
                <w:sz w:val="20"/>
                <w:szCs w:val="20"/>
              </w:rPr>
            </w:pPr>
          </w:p>
          <w:p w14:paraId="43BC7F3B" w14:textId="77777777" w:rsidR="0015412E" w:rsidRDefault="007D066A">
            <w:pPr>
              <w:widowControl w:val="0"/>
              <w:spacing w:line="180" w:lineRule="auto"/>
              <w:rPr>
                <w:rFonts w:ascii="Constantia" w:eastAsia="Constantia" w:hAnsi="Constantia" w:cs="Constantia"/>
                <w:color w:val="38761D"/>
                <w:sz w:val="20"/>
                <w:szCs w:val="20"/>
              </w:rPr>
            </w:pPr>
            <w:r>
              <w:rPr>
                <w:rFonts w:ascii="Constantia" w:eastAsia="Constantia" w:hAnsi="Constantia" w:cs="Constantia"/>
                <w:color w:val="38761D"/>
                <w:sz w:val="20"/>
                <w:szCs w:val="20"/>
              </w:rPr>
              <w:t>Cause and effect</w:t>
            </w:r>
          </w:p>
          <w:p w14:paraId="3169C9C9" w14:textId="77777777" w:rsidR="0015412E" w:rsidRDefault="0015412E">
            <w:pPr>
              <w:widowControl w:val="0"/>
              <w:spacing w:line="180" w:lineRule="auto"/>
              <w:rPr>
                <w:rFonts w:ascii="Constantia" w:eastAsia="Constantia" w:hAnsi="Constantia" w:cs="Constantia"/>
                <w:color w:val="FF9900"/>
                <w:sz w:val="20"/>
                <w:szCs w:val="20"/>
              </w:rPr>
            </w:pPr>
          </w:p>
        </w:tc>
        <w:tc>
          <w:tcPr>
            <w:tcW w:w="4620" w:type="dxa"/>
            <w:tcMar>
              <w:top w:w="100" w:type="dxa"/>
              <w:left w:w="100" w:type="dxa"/>
              <w:bottom w:w="100" w:type="dxa"/>
              <w:right w:w="100" w:type="dxa"/>
            </w:tcMar>
          </w:tcPr>
          <w:p w14:paraId="426EE535" w14:textId="77777777" w:rsidR="0015412E" w:rsidRDefault="007D066A">
            <w:pPr>
              <w:numPr>
                <w:ilvl w:val="0"/>
                <w:numId w:val="2"/>
              </w:numPr>
              <w:rPr>
                <w:rFonts w:ascii="Constantia" w:eastAsia="Constantia" w:hAnsi="Constantia" w:cs="Constantia"/>
                <w:sz w:val="20"/>
                <w:szCs w:val="20"/>
              </w:rPr>
            </w:pPr>
            <w:r>
              <w:rPr>
                <w:rFonts w:ascii="Constantia" w:eastAsia="Constantia" w:hAnsi="Constantia" w:cs="Constantia"/>
                <w:sz w:val="20"/>
                <w:szCs w:val="20"/>
              </w:rPr>
              <w:t xml:space="preserve">Students </w:t>
            </w:r>
            <w:r>
              <w:rPr>
                <w:rFonts w:ascii="Constantia" w:eastAsia="Constantia" w:hAnsi="Constantia" w:cs="Constantia"/>
                <w:color w:val="0000FF"/>
                <w:sz w:val="20"/>
                <w:szCs w:val="20"/>
              </w:rPr>
              <w:t>plan and carry out an investigation</w:t>
            </w:r>
            <w:r>
              <w:rPr>
                <w:rFonts w:ascii="Constantia" w:eastAsia="Constantia" w:hAnsi="Constantia" w:cs="Constantia"/>
                <w:sz w:val="20"/>
                <w:szCs w:val="20"/>
              </w:rPr>
              <w:t xml:space="preserve"> about </w:t>
            </w:r>
            <w:r>
              <w:rPr>
                <w:rFonts w:ascii="Constantia" w:eastAsia="Constantia" w:hAnsi="Constantia" w:cs="Constantia"/>
                <w:color w:val="FF9900"/>
                <w:sz w:val="20"/>
                <w:szCs w:val="20"/>
              </w:rPr>
              <w:t>environmental issues</w:t>
            </w:r>
            <w:r>
              <w:rPr>
                <w:rFonts w:ascii="Constantia" w:eastAsia="Constantia" w:hAnsi="Constantia" w:cs="Constantia"/>
                <w:sz w:val="20"/>
                <w:szCs w:val="20"/>
              </w:rPr>
              <w:t xml:space="preserve"> that may </w:t>
            </w:r>
            <w:r>
              <w:rPr>
                <w:rFonts w:ascii="Constantia" w:eastAsia="Constantia" w:hAnsi="Constantia" w:cs="Constantia"/>
                <w:color w:val="6AA84F"/>
                <w:sz w:val="20"/>
                <w:szCs w:val="20"/>
              </w:rPr>
              <w:t xml:space="preserve">increase </w:t>
            </w:r>
            <w:r>
              <w:rPr>
                <w:rFonts w:ascii="Constantia" w:eastAsia="Constantia" w:hAnsi="Constantia" w:cs="Constantia"/>
                <w:color w:val="FF9900"/>
                <w:sz w:val="20"/>
                <w:szCs w:val="20"/>
              </w:rPr>
              <w:t xml:space="preserve">their risk for </w:t>
            </w:r>
            <w:proofErr w:type="gramStart"/>
            <w:r>
              <w:rPr>
                <w:rFonts w:ascii="Constantia" w:eastAsia="Constantia" w:hAnsi="Constantia" w:cs="Constantia"/>
                <w:color w:val="FF9900"/>
                <w:sz w:val="20"/>
                <w:szCs w:val="20"/>
              </w:rPr>
              <w:t>Substance Use Disorders</w:t>
            </w:r>
            <w:proofErr w:type="gramEnd"/>
            <w:r>
              <w:rPr>
                <w:rFonts w:ascii="Constantia" w:eastAsia="Constantia" w:hAnsi="Constantia" w:cs="Constantia"/>
                <w:color w:val="FF9900"/>
                <w:sz w:val="20"/>
                <w:szCs w:val="20"/>
              </w:rPr>
              <w:t xml:space="preserve"> (SUD)</w:t>
            </w:r>
            <w:r>
              <w:rPr>
                <w:rFonts w:ascii="Constantia" w:eastAsia="Constantia" w:hAnsi="Constantia" w:cs="Constantia"/>
                <w:sz w:val="20"/>
                <w:szCs w:val="20"/>
              </w:rPr>
              <w:t>.</w:t>
            </w:r>
          </w:p>
          <w:p w14:paraId="335BFD25" w14:textId="77777777" w:rsidR="0015412E" w:rsidRDefault="007D066A">
            <w:pPr>
              <w:widowControl w:val="0"/>
              <w:numPr>
                <w:ilvl w:val="0"/>
                <w:numId w:val="2"/>
              </w:numPr>
              <w:rPr>
                <w:rFonts w:ascii="Constantia" w:eastAsia="Constantia" w:hAnsi="Constantia" w:cs="Constantia"/>
                <w:sz w:val="20"/>
                <w:szCs w:val="20"/>
              </w:rPr>
            </w:pPr>
            <w:r>
              <w:rPr>
                <w:rFonts w:ascii="Constantia" w:eastAsia="Constantia" w:hAnsi="Constantia" w:cs="Constantia"/>
                <w:sz w:val="20"/>
                <w:szCs w:val="20"/>
              </w:rPr>
              <w:t xml:space="preserve">Students </w:t>
            </w:r>
            <w:r>
              <w:rPr>
                <w:rFonts w:ascii="Constantia" w:eastAsia="Constantia" w:hAnsi="Constantia" w:cs="Constantia"/>
                <w:color w:val="0000FF"/>
                <w:sz w:val="20"/>
                <w:szCs w:val="20"/>
              </w:rPr>
              <w:t>analyze data and communicate findings with peers to explain</w:t>
            </w:r>
            <w:r>
              <w:rPr>
                <w:rFonts w:ascii="Constantia" w:eastAsia="Constantia" w:hAnsi="Constantia" w:cs="Constantia"/>
                <w:sz w:val="20"/>
                <w:szCs w:val="20"/>
              </w:rPr>
              <w:t xml:space="preserve"> </w:t>
            </w:r>
            <w:r>
              <w:rPr>
                <w:rFonts w:ascii="Constantia" w:eastAsia="Constantia" w:hAnsi="Constantia" w:cs="Constantia"/>
                <w:color w:val="FF9900"/>
                <w:sz w:val="20"/>
                <w:szCs w:val="20"/>
              </w:rPr>
              <w:t xml:space="preserve">environmental factors in their neighborhoods </w:t>
            </w:r>
            <w:r>
              <w:rPr>
                <w:rFonts w:ascii="Constantia" w:eastAsia="Constantia" w:hAnsi="Constantia" w:cs="Constantia"/>
                <w:color w:val="6AA84F"/>
                <w:sz w:val="20"/>
                <w:szCs w:val="20"/>
              </w:rPr>
              <w:t>that can be changed to reduce</w:t>
            </w:r>
            <w:r>
              <w:rPr>
                <w:rFonts w:ascii="Constantia" w:eastAsia="Constantia" w:hAnsi="Constantia" w:cs="Constantia"/>
                <w:sz w:val="20"/>
                <w:szCs w:val="20"/>
              </w:rPr>
              <w:t xml:space="preserve"> </w:t>
            </w:r>
            <w:r>
              <w:rPr>
                <w:rFonts w:ascii="Constantia" w:eastAsia="Constantia" w:hAnsi="Constantia" w:cs="Constantia"/>
                <w:color w:val="FF9900"/>
                <w:sz w:val="20"/>
                <w:szCs w:val="20"/>
              </w:rPr>
              <w:t xml:space="preserve">their risk for </w:t>
            </w:r>
            <w:proofErr w:type="gramStart"/>
            <w:r>
              <w:rPr>
                <w:rFonts w:ascii="Constantia" w:eastAsia="Constantia" w:hAnsi="Constantia" w:cs="Constantia"/>
                <w:color w:val="FF9900"/>
                <w:sz w:val="20"/>
                <w:szCs w:val="20"/>
              </w:rPr>
              <w:t>Substance Use Disorders</w:t>
            </w:r>
            <w:proofErr w:type="gramEnd"/>
            <w:r>
              <w:rPr>
                <w:rFonts w:ascii="Constantia" w:eastAsia="Constantia" w:hAnsi="Constantia" w:cs="Constantia"/>
                <w:color w:val="FF9900"/>
                <w:sz w:val="20"/>
                <w:szCs w:val="20"/>
              </w:rPr>
              <w:t xml:space="preserve"> (SUD)</w:t>
            </w:r>
            <w:r>
              <w:rPr>
                <w:rFonts w:ascii="Constantia" w:eastAsia="Constantia" w:hAnsi="Constantia" w:cs="Constantia"/>
                <w:sz w:val="20"/>
                <w:szCs w:val="20"/>
              </w:rPr>
              <w:t xml:space="preserve">. </w:t>
            </w:r>
          </w:p>
          <w:p w14:paraId="6B0B3494" w14:textId="77777777" w:rsidR="0015412E" w:rsidRDefault="0015412E">
            <w:pPr>
              <w:widowControl w:val="0"/>
              <w:rPr>
                <w:rFonts w:ascii="Constantia" w:eastAsia="Constantia" w:hAnsi="Constantia" w:cs="Constantia"/>
                <w:sz w:val="20"/>
                <w:szCs w:val="20"/>
              </w:rPr>
            </w:pPr>
          </w:p>
        </w:tc>
      </w:tr>
      <w:tr w:rsidR="0015412E" w14:paraId="4388F8F4" w14:textId="77777777" w:rsidTr="0015412E">
        <w:trPr>
          <w:trHeight w:val="1580"/>
          <w:jc w:val="center"/>
        </w:trPr>
        <w:tc>
          <w:tcPr>
            <w:tcW w:w="14820" w:type="dxa"/>
            <w:gridSpan w:val="6"/>
            <w:tcMar>
              <w:top w:w="100" w:type="dxa"/>
              <w:left w:w="100" w:type="dxa"/>
              <w:bottom w:w="100" w:type="dxa"/>
              <w:right w:w="100" w:type="dxa"/>
            </w:tcMar>
          </w:tcPr>
          <w:p w14:paraId="49E04AFB" w14:textId="77777777" w:rsidR="0015412E" w:rsidRDefault="007D066A">
            <w:pPr>
              <w:rPr>
                <w:rFonts w:ascii="Constantia" w:eastAsia="Constantia" w:hAnsi="Constantia" w:cs="Constantia"/>
                <w:b/>
                <w:sz w:val="20"/>
                <w:szCs w:val="20"/>
              </w:rPr>
            </w:pPr>
            <w:r>
              <w:rPr>
                <w:rFonts w:ascii="Constantia" w:eastAsia="Constantia" w:hAnsi="Constantia" w:cs="Constantia"/>
                <w:b/>
                <w:sz w:val="20"/>
                <w:szCs w:val="20"/>
              </w:rPr>
              <w:lastRenderedPageBreak/>
              <w:t>Purpose</w:t>
            </w:r>
          </w:p>
          <w:p w14:paraId="3CA96D54" w14:textId="77777777" w:rsidR="0015412E" w:rsidRDefault="007D066A">
            <w:pPr>
              <w:rPr>
                <w:rFonts w:ascii="Constantia" w:eastAsia="Constantia" w:hAnsi="Constantia" w:cs="Constantia"/>
                <w:sz w:val="20"/>
                <w:szCs w:val="20"/>
              </w:rPr>
            </w:pPr>
            <w:r>
              <w:rPr>
                <w:rFonts w:ascii="Constantia" w:eastAsia="Constantia" w:hAnsi="Constantia" w:cs="Constantia"/>
                <w:sz w:val="20"/>
                <w:szCs w:val="20"/>
              </w:rPr>
              <w:t>Our environment can greatly affect our risk for substance use disorders (SUD). The purpose of this lesson is to support students’ understanding that there are risks in their community that can increase their chances for substance use disorders (SUD), and that they have some power in reducing their risk and that of their community. In this lesson, students will conduct community action projects, discuss the data they have gathered, and develop ways to improve their neighborhood and reduce the risk for substa</w:t>
            </w:r>
            <w:r>
              <w:rPr>
                <w:rFonts w:ascii="Constantia" w:eastAsia="Constantia" w:hAnsi="Constantia" w:cs="Constantia"/>
                <w:sz w:val="20"/>
                <w:szCs w:val="20"/>
              </w:rPr>
              <w:t>nce use disorders (SUD).</w:t>
            </w:r>
          </w:p>
          <w:p w14:paraId="4AD409CE" w14:textId="77777777" w:rsidR="0015412E" w:rsidRDefault="0015412E">
            <w:pPr>
              <w:rPr>
                <w:rFonts w:ascii="Constantia" w:eastAsia="Constantia" w:hAnsi="Constantia" w:cs="Constantia"/>
                <w:b/>
                <w:sz w:val="20"/>
                <w:szCs w:val="20"/>
              </w:rPr>
            </w:pPr>
          </w:p>
        </w:tc>
      </w:tr>
    </w:tbl>
    <w:p w14:paraId="78C38FAA" w14:textId="77777777" w:rsidR="0015412E" w:rsidRDefault="0015412E">
      <w:pPr>
        <w:rPr>
          <w:rFonts w:ascii="Constantia" w:eastAsia="Constantia" w:hAnsi="Constantia" w:cs="Constantia"/>
          <w:b/>
        </w:rPr>
      </w:pPr>
    </w:p>
    <w:p w14:paraId="016B6399" w14:textId="77777777" w:rsidR="0015412E" w:rsidRDefault="0015412E">
      <w:pPr>
        <w:rPr>
          <w:rFonts w:ascii="Constantia" w:eastAsia="Constantia" w:hAnsi="Constantia" w:cs="Constantia"/>
        </w:rPr>
      </w:pPr>
    </w:p>
    <w:p w14:paraId="0FD89B5C" w14:textId="77777777" w:rsidR="0015412E" w:rsidRDefault="0015412E">
      <w:pPr>
        <w:rPr>
          <w:rFonts w:ascii="Constantia" w:eastAsia="Constantia" w:hAnsi="Constantia" w:cs="Constantia"/>
        </w:rPr>
      </w:pPr>
    </w:p>
    <w:sectPr w:rsidR="0015412E">
      <w:headerReference w:type="even" r:id="rId7"/>
      <w:headerReference w:type="default" r:id="rId8"/>
      <w:footerReference w:type="even" r:id="rId9"/>
      <w:footerReference w:type="default" r:id="rId10"/>
      <w:headerReference w:type="first" r:id="rId11"/>
      <w:footerReference w:type="first" r:id="rId12"/>
      <w:pgSz w:w="15840" w:h="12240" w:orient="landscape"/>
      <w:pgMar w:top="720" w:right="1440" w:bottom="720" w:left="1440" w:header="36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3006B5" w14:textId="77777777" w:rsidR="007D066A" w:rsidRDefault="007D066A">
      <w:r>
        <w:separator/>
      </w:r>
    </w:p>
  </w:endnote>
  <w:endnote w:type="continuationSeparator" w:id="0">
    <w:p w14:paraId="4D6418BA" w14:textId="77777777" w:rsidR="007D066A" w:rsidRDefault="007D06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A116209C-8F30-594E-91A9-59C91D026E69}"/>
    <w:embedBold r:id="rId2" w:fontKey="{BE04BA70-5E77-E645-855C-1386E799EA64}"/>
    <w:embedItalic r:id="rId3" w:fontKey="{A86D1159-3302-684D-9990-EDB63FAB7D2F}"/>
  </w:font>
  <w:font w:name="Noto Sans Symbols">
    <w:panose1 w:val="020B0604020202020204"/>
    <w:charset w:val="00"/>
    <w:family w:val="auto"/>
    <w:pitch w:val="default"/>
    <w:embedRegular r:id="rId4" w:fontKey="{DE5EF771-34FB-E844-8145-D0EF042449C1}"/>
  </w:font>
  <w:font w:name="Courier New">
    <w:panose1 w:val="02070309020205020404"/>
    <w:charset w:val="00"/>
    <w:family w:val="modern"/>
    <w:pitch w:val="fixed"/>
    <w:sig w:usb0="E0002AFF" w:usb1="C0007843" w:usb2="00000009" w:usb3="00000000" w:csb0="000001FF" w:csb1="00000000"/>
    <w:embedRegular r:id="rId5" w:fontKey="{28CB59F1-91FF-584E-968D-B86EC094394C}"/>
  </w:font>
  <w:font w:name="Trebuchet MS">
    <w:panose1 w:val="020B0603020202020204"/>
    <w:charset w:val="00"/>
    <w:family w:val="swiss"/>
    <w:pitch w:val="variable"/>
    <w:sig w:usb0="00000287" w:usb1="00000000" w:usb2="00000000" w:usb3="00000000" w:csb0="0000009F" w:csb1="00000000"/>
    <w:embedRegular r:id="rId6" w:fontKey="{7B084DE1-3723-A04E-86FA-97B3B1BC4C92}"/>
    <w:embedBold r:id="rId7" w:fontKey="{B9C4EBB7-8CF8-D042-8649-42A468077019}"/>
    <w:embedItalic r:id="rId8" w:fontKey="{BCC8617E-1265-7642-A6A3-5E90AE9AA854}"/>
  </w:font>
  <w:font w:name="Constantia">
    <w:panose1 w:val="02030602050306030303"/>
    <w:charset w:val="00"/>
    <w:family w:val="roman"/>
    <w:pitch w:val="variable"/>
    <w:sig w:usb0="A00002EF" w:usb1="4000204B" w:usb2="00000000" w:usb3="00000000" w:csb0="0000019F" w:csb1="00000000"/>
    <w:embedRegular r:id="rId9" w:fontKey="{40AC3DD2-9613-D242-A659-6366F6D41FE6}"/>
    <w:embedBold r:id="rId10" w:fontKey="{95EAD35E-32DC-4A43-AF8B-99828D0F75E7}"/>
    <w:embedItalic r:id="rId11" w:fontKey="{E14932C4-EDFE-F449-B518-0216A17192D6}"/>
    <w:embedBoldItalic r:id="rId12" w:fontKey="{ECE97EA1-87F5-4B4D-B502-FF96B085F902}"/>
  </w:font>
  <w:font w:name="Calibri">
    <w:panose1 w:val="020F0502020204030204"/>
    <w:charset w:val="00"/>
    <w:family w:val="swiss"/>
    <w:pitch w:val="variable"/>
    <w:sig w:usb0="E0002AFF" w:usb1="C000247B" w:usb2="00000009" w:usb3="00000000" w:csb0="000001FF" w:csb1="00000000"/>
    <w:embedRegular r:id="rId13" w:fontKey="{C7DEFB52-3933-9A41-B677-C5154D92B145}"/>
  </w:font>
  <w:font w:name="Cambria">
    <w:panose1 w:val="02040503050406030204"/>
    <w:charset w:val="00"/>
    <w:family w:val="roman"/>
    <w:pitch w:val="variable"/>
    <w:sig w:usb0="E00002FF" w:usb1="400004FF" w:usb2="00000000" w:usb3="00000000" w:csb0="0000019F" w:csb1="00000000"/>
    <w:embedRegular r:id="rId14" w:fontKey="{834CF50C-9E23-C140-9A35-58B2FF229FC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22BD35" w14:textId="77777777" w:rsidR="007D066A" w:rsidRDefault="007D066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EE95A2" w14:textId="77777777" w:rsidR="0015412E" w:rsidRDefault="007D066A">
    <w:pPr>
      <w:spacing w:after="720"/>
      <w:jc w:val="right"/>
    </w:pPr>
    <w:r>
      <w:fldChar w:fldCharType="begin"/>
    </w:r>
    <w:r>
      <w:instrText>PAGE</w:instrText>
    </w:r>
    <w:r>
      <w:fldChar w:fldCharType="separate"/>
    </w:r>
    <w:r>
      <w:rPr>
        <w:noProof/>
      </w:rPr>
      <w:t>1</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A76C77" w14:textId="77777777" w:rsidR="007D066A" w:rsidRDefault="007D066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724257" w14:textId="77777777" w:rsidR="007D066A" w:rsidRDefault="007D066A">
      <w:r>
        <w:separator/>
      </w:r>
    </w:p>
  </w:footnote>
  <w:footnote w:type="continuationSeparator" w:id="0">
    <w:p w14:paraId="6993FE5B" w14:textId="77777777" w:rsidR="007D066A" w:rsidRDefault="007D06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52FC4C" w14:textId="77777777" w:rsidR="007D066A" w:rsidRDefault="007D066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176A80" w14:textId="77777777" w:rsidR="007D066A" w:rsidRDefault="007D066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BDB4B7" w14:textId="77777777" w:rsidR="007D066A" w:rsidRDefault="007D066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12A2D"/>
    <w:multiLevelType w:val="multilevel"/>
    <w:tmpl w:val="64EC36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6662E21"/>
    <w:multiLevelType w:val="multilevel"/>
    <w:tmpl w:val="A9CA5E9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086E1E7E"/>
    <w:multiLevelType w:val="multilevel"/>
    <w:tmpl w:val="F99C9D5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0C001479"/>
    <w:multiLevelType w:val="multilevel"/>
    <w:tmpl w:val="419A3C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29D3DC7"/>
    <w:multiLevelType w:val="multilevel"/>
    <w:tmpl w:val="7F00A02E"/>
    <w:lvl w:ilvl="0">
      <w:start w:val="1"/>
      <w:numFmt w:val="bullet"/>
      <w:lvlText w:val="●"/>
      <w:lvlJc w:val="left"/>
      <w:pPr>
        <w:ind w:left="720" w:hanging="360"/>
      </w:pPr>
      <w:rPr>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CF05ED2"/>
    <w:multiLevelType w:val="multilevel"/>
    <w:tmpl w:val="E5D0DB16"/>
    <w:lvl w:ilvl="0">
      <w:start w:val="1"/>
      <w:numFmt w:val="bullet"/>
      <w:lvlText w:val="●"/>
      <w:lvlJc w:val="left"/>
      <w:pPr>
        <w:ind w:left="720" w:hanging="360"/>
      </w:pPr>
      <w:rPr>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51282157"/>
    <w:multiLevelType w:val="multilevel"/>
    <w:tmpl w:val="5EF073C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51B430C0"/>
    <w:multiLevelType w:val="multilevel"/>
    <w:tmpl w:val="E500F2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57DF458C"/>
    <w:multiLevelType w:val="multilevel"/>
    <w:tmpl w:val="8648E1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70F06EA4"/>
    <w:multiLevelType w:val="multilevel"/>
    <w:tmpl w:val="9BA8FE8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714B1BD8"/>
    <w:multiLevelType w:val="multilevel"/>
    <w:tmpl w:val="A1DC060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15:restartNumberingAfterBreak="0">
    <w:nsid w:val="743F6F9B"/>
    <w:multiLevelType w:val="multilevel"/>
    <w:tmpl w:val="9976D84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 w15:restartNumberingAfterBreak="0">
    <w:nsid w:val="78BB5FE7"/>
    <w:multiLevelType w:val="multilevel"/>
    <w:tmpl w:val="F334A7C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460148816">
    <w:abstractNumId w:val="4"/>
  </w:num>
  <w:num w:numId="2" w16cid:durableId="991064922">
    <w:abstractNumId w:val="3"/>
  </w:num>
  <w:num w:numId="3" w16cid:durableId="1347950275">
    <w:abstractNumId w:val="1"/>
  </w:num>
  <w:num w:numId="4" w16cid:durableId="1192378900">
    <w:abstractNumId w:val="8"/>
  </w:num>
  <w:num w:numId="5" w16cid:durableId="394742712">
    <w:abstractNumId w:val="11"/>
  </w:num>
  <w:num w:numId="6" w16cid:durableId="143663071">
    <w:abstractNumId w:val="0"/>
  </w:num>
  <w:num w:numId="7" w16cid:durableId="516620657">
    <w:abstractNumId w:val="12"/>
  </w:num>
  <w:num w:numId="8" w16cid:durableId="1334994266">
    <w:abstractNumId w:val="10"/>
  </w:num>
  <w:num w:numId="9" w16cid:durableId="1469473562">
    <w:abstractNumId w:val="6"/>
  </w:num>
  <w:num w:numId="10" w16cid:durableId="1095127864">
    <w:abstractNumId w:val="5"/>
  </w:num>
  <w:num w:numId="11" w16cid:durableId="1344628955">
    <w:abstractNumId w:val="2"/>
  </w:num>
  <w:num w:numId="12" w16cid:durableId="466968718">
    <w:abstractNumId w:val="9"/>
  </w:num>
  <w:num w:numId="13" w16cid:durableId="62489482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60"/>
  <w:displayBackgroundShape/>
  <w:embedTrueType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412E"/>
    <w:rsid w:val="0015412E"/>
    <w:rsid w:val="00727323"/>
    <w:rsid w:val="007D06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8628E66"/>
  <w15:docId w15:val="{929858DD-F718-C347-A76B-CCCA393D7C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00" w:line="276" w:lineRule="auto"/>
      <w:outlineLvl w:val="0"/>
    </w:pPr>
    <w:rPr>
      <w:rFonts w:ascii="Trebuchet MS" w:eastAsia="Trebuchet MS" w:hAnsi="Trebuchet MS" w:cs="Trebuchet MS"/>
      <w:sz w:val="32"/>
      <w:szCs w:val="32"/>
    </w:rPr>
  </w:style>
  <w:style w:type="paragraph" w:styleId="Heading2">
    <w:name w:val="heading 2"/>
    <w:basedOn w:val="Normal"/>
    <w:next w:val="Normal"/>
    <w:uiPriority w:val="9"/>
    <w:unhideWhenUsed/>
    <w:qFormat/>
    <w:pPr>
      <w:keepNext/>
      <w:keepLines/>
      <w:spacing w:before="200" w:line="276" w:lineRule="auto"/>
      <w:outlineLvl w:val="1"/>
    </w:pPr>
    <w:rPr>
      <w:rFonts w:ascii="Trebuchet MS" w:eastAsia="Trebuchet MS" w:hAnsi="Trebuchet MS" w:cs="Trebuchet MS"/>
      <w:b/>
      <w:sz w:val="26"/>
      <w:szCs w:val="26"/>
    </w:rPr>
  </w:style>
  <w:style w:type="paragraph" w:styleId="Heading3">
    <w:name w:val="heading 3"/>
    <w:basedOn w:val="Normal"/>
    <w:next w:val="Normal"/>
    <w:uiPriority w:val="9"/>
    <w:unhideWhenUsed/>
    <w:qFormat/>
    <w:pPr>
      <w:keepNext/>
      <w:keepLines/>
      <w:spacing w:before="160" w:line="276" w:lineRule="auto"/>
      <w:outlineLvl w:val="2"/>
    </w:pPr>
    <w:rPr>
      <w:rFonts w:ascii="Trebuchet MS" w:eastAsia="Trebuchet MS" w:hAnsi="Trebuchet MS" w:cs="Trebuchet MS"/>
      <w:b/>
      <w:color w:val="666666"/>
    </w:rPr>
  </w:style>
  <w:style w:type="paragraph" w:styleId="Heading4">
    <w:name w:val="heading 4"/>
    <w:basedOn w:val="Normal"/>
    <w:next w:val="Normal"/>
    <w:uiPriority w:val="9"/>
    <w:semiHidden/>
    <w:unhideWhenUsed/>
    <w:qFormat/>
    <w:pPr>
      <w:keepNext/>
      <w:keepLines/>
      <w:spacing w:before="160" w:line="276" w:lineRule="auto"/>
      <w:outlineLvl w:val="3"/>
    </w:pPr>
    <w:rPr>
      <w:rFonts w:ascii="Trebuchet MS" w:eastAsia="Trebuchet MS" w:hAnsi="Trebuchet MS" w:cs="Trebuchet MS"/>
      <w:color w:val="666666"/>
      <w:sz w:val="22"/>
      <w:szCs w:val="22"/>
      <w:u w:val="single"/>
    </w:rPr>
  </w:style>
  <w:style w:type="paragraph" w:styleId="Heading5">
    <w:name w:val="heading 5"/>
    <w:basedOn w:val="Normal"/>
    <w:next w:val="Normal"/>
    <w:uiPriority w:val="9"/>
    <w:semiHidden/>
    <w:unhideWhenUsed/>
    <w:qFormat/>
    <w:pPr>
      <w:keepNext/>
      <w:keepLines/>
      <w:spacing w:before="160" w:line="276" w:lineRule="auto"/>
      <w:outlineLvl w:val="4"/>
    </w:pPr>
    <w:rPr>
      <w:rFonts w:ascii="Trebuchet MS" w:eastAsia="Trebuchet MS" w:hAnsi="Trebuchet MS" w:cs="Trebuchet MS"/>
      <w:color w:val="666666"/>
      <w:sz w:val="22"/>
      <w:szCs w:val="22"/>
    </w:rPr>
  </w:style>
  <w:style w:type="paragraph" w:styleId="Heading6">
    <w:name w:val="heading 6"/>
    <w:basedOn w:val="Normal"/>
    <w:next w:val="Normal"/>
    <w:uiPriority w:val="9"/>
    <w:semiHidden/>
    <w:unhideWhenUsed/>
    <w:qFormat/>
    <w:pPr>
      <w:keepNext/>
      <w:keepLines/>
      <w:spacing w:before="160" w:line="276" w:lineRule="auto"/>
      <w:outlineLvl w:val="5"/>
    </w:pPr>
    <w:rPr>
      <w:rFonts w:ascii="Trebuchet MS" w:eastAsia="Trebuchet MS" w:hAnsi="Trebuchet MS" w:cs="Trebuchet MS"/>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line="276" w:lineRule="auto"/>
    </w:pPr>
    <w:rPr>
      <w:rFonts w:ascii="Trebuchet MS" w:eastAsia="Trebuchet MS" w:hAnsi="Trebuchet MS" w:cs="Trebuchet MS"/>
      <w:sz w:val="42"/>
      <w:szCs w:val="42"/>
    </w:rPr>
  </w:style>
  <w:style w:type="paragraph" w:styleId="Subtitle">
    <w:name w:val="Subtitle"/>
    <w:basedOn w:val="Normal"/>
    <w:next w:val="Normal"/>
    <w:uiPriority w:val="11"/>
    <w:qFormat/>
    <w:pPr>
      <w:keepNext/>
      <w:keepLines/>
      <w:spacing w:after="200" w:line="276" w:lineRule="auto"/>
    </w:pPr>
    <w:rPr>
      <w:rFonts w:ascii="Trebuchet MS" w:eastAsia="Trebuchet MS" w:hAnsi="Trebuchet MS" w:cs="Trebuchet MS"/>
      <w:i/>
      <w:color w:val="666666"/>
      <w:sz w:val="26"/>
      <w:szCs w:val="26"/>
    </w:rPr>
  </w:style>
  <w:style w:type="table" w:customStyle="1" w:styleId="a">
    <w:basedOn w:val="TableNormal"/>
    <w:tblPr>
      <w:tblStyleRowBandSize w:val="1"/>
      <w:tblStyleColBandSize w:val="1"/>
      <w:tblCellMar>
        <w:left w:w="115" w:type="dxa"/>
        <w:right w:w="115" w:type="dxa"/>
      </w:tblCellMar>
    </w:tblPr>
    <w:tblStylePr w:type="firstRow">
      <w:tblPr/>
      <w:tcPr>
        <w:tcMar>
          <w:top w:w="0" w:type="dxa"/>
          <w:left w:w="115" w:type="dxa"/>
          <w:bottom w:w="0" w:type="dxa"/>
          <w:right w:w="115" w:type="dxa"/>
        </w:tcMar>
      </w:tcPr>
    </w:tblStylePr>
    <w:tblStylePr w:type="lastRow">
      <w:tblPr/>
      <w:tcPr>
        <w:tcMar>
          <w:top w:w="0" w:type="dxa"/>
          <w:left w:w="115" w:type="dxa"/>
          <w:bottom w:w="0" w:type="dxa"/>
          <w:right w:w="115" w:type="dxa"/>
        </w:tcMar>
      </w:tcPr>
    </w:tblStylePr>
    <w:tblStylePr w:type="firstCol">
      <w:tblPr/>
      <w:tcPr>
        <w:tcMar>
          <w:top w:w="0" w:type="dxa"/>
          <w:left w:w="115" w:type="dxa"/>
          <w:bottom w:w="0" w:type="dxa"/>
          <w:right w:w="115" w:type="dxa"/>
        </w:tcMar>
      </w:tcPr>
    </w:tblStylePr>
    <w:tblStylePr w:type="lastCol">
      <w:tblPr/>
      <w:tcPr>
        <w:tcMar>
          <w:top w:w="0" w:type="dxa"/>
          <w:left w:w="115" w:type="dxa"/>
          <w:bottom w:w="0" w:type="dxa"/>
          <w:right w:w="115" w:type="dxa"/>
        </w:tcMar>
      </w:tcPr>
    </w:tblStylePr>
    <w:tblStylePr w:type="band1Vert">
      <w:tblPr/>
      <w:tcPr>
        <w:tcMar>
          <w:top w:w="0" w:type="dxa"/>
          <w:left w:w="115" w:type="dxa"/>
          <w:bottom w:w="0" w:type="dxa"/>
          <w:right w:w="115" w:type="dxa"/>
        </w:tcMar>
      </w:tcPr>
    </w:tblStylePr>
    <w:tblStylePr w:type="band2Vert">
      <w:tblPr/>
      <w:tcPr>
        <w:tcMar>
          <w:top w:w="0" w:type="dxa"/>
          <w:left w:w="115" w:type="dxa"/>
          <w:bottom w:w="0" w:type="dxa"/>
          <w:right w:w="115" w:type="dxa"/>
        </w:tcMar>
      </w:tcPr>
    </w:tblStylePr>
    <w:tblStylePr w:type="band1Horz">
      <w:tblPr/>
      <w:tcPr>
        <w:tcMar>
          <w:top w:w="0" w:type="dxa"/>
          <w:left w:w="115" w:type="dxa"/>
          <w:bottom w:w="0" w:type="dxa"/>
          <w:right w:w="115" w:type="dxa"/>
        </w:tcMar>
      </w:tcPr>
    </w:tblStylePr>
    <w:tblStylePr w:type="band2Horz">
      <w:tblPr/>
      <w:tcPr>
        <w:tcMar>
          <w:top w:w="0" w:type="dxa"/>
          <w:left w:w="115" w:type="dxa"/>
          <w:bottom w:w="0" w:type="dxa"/>
          <w:right w:w="115" w:type="dxa"/>
        </w:tcMar>
      </w:tcPr>
    </w:tblStylePr>
    <w:tblStylePr w:type="neCell">
      <w:tblPr/>
      <w:tcPr>
        <w:tcMar>
          <w:top w:w="0" w:type="dxa"/>
          <w:left w:w="115" w:type="dxa"/>
          <w:bottom w:w="0" w:type="dxa"/>
          <w:right w:w="115" w:type="dxa"/>
        </w:tcMar>
      </w:tcPr>
    </w:tblStylePr>
    <w:tblStylePr w:type="nwCell">
      <w:tblPr/>
      <w:tcPr>
        <w:tcMar>
          <w:top w:w="0" w:type="dxa"/>
          <w:left w:w="115" w:type="dxa"/>
          <w:bottom w:w="0" w:type="dxa"/>
          <w:right w:w="115" w:type="dxa"/>
        </w:tcMar>
      </w:tcPr>
    </w:tblStylePr>
    <w:tblStylePr w:type="seCell">
      <w:tblPr/>
      <w:tcPr>
        <w:tcMar>
          <w:top w:w="0" w:type="dxa"/>
          <w:left w:w="115" w:type="dxa"/>
          <w:bottom w:w="0" w:type="dxa"/>
          <w:right w:w="115" w:type="dxa"/>
        </w:tcMar>
      </w:tcPr>
    </w:tblStylePr>
    <w:tblStylePr w:type="swCell">
      <w:tblPr/>
      <w:tcPr>
        <w:tcMar>
          <w:top w:w="0" w:type="dxa"/>
          <w:left w:w="115" w:type="dxa"/>
          <w:bottom w:w="0" w:type="dxa"/>
          <w:right w:w="115" w:type="dxa"/>
        </w:tcMar>
      </w:tcPr>
    </w:tblStylePr>
  </w:style>
  <w:style w:type="table" w:customStyle="1" w:styleId="a0">
    <w:basedOn w:val="TableNormal"/>
    <w:tblPr>
      <w:tblStyleRowBandSize w:val="1"/>
      <w:tblStyleColBandSize w:val="1"/>
      <w:tblCellMar>
        <w:left w:w="115" w:type="dxa"/>
        <w:right w:w="115" w:type="dxa"/>
      </w:tblCellMar>
    </w:tblPr>
    <w:tblStylePr w:type="firstRow">
      <w:tblPr/>
      <w:tcPr>
        <w:tcMar>
          <w:top w:w="0" w:type="dxa"/>
          <w:left w:w="115" w:type="dxa"/>
          <w:bottom w:w="0" w:type="dxa"/>
          <w:right w:w="115" w:type="dxa"/>
        </w:tcMar>
      </w:tcPr>
    </w:tblStylePr>
    <w:tblStylePr w:type="lastRow">
      <w:tblPr/>
      <w:tcPr>
        <w:tcMar>
          <w:top w:w="0" w:type="dxa"/>
          <w:left w:w="115" w:type="dxa"/>
          <w:bottom w:w="0" w:type="dxa"/>
          <w:right w:w="115" w:type="dxa"/>
        </w:tcMar>
      </w:tcPr>
    </w:tblStylePr>
    <w:tblStylePr w:type="firstCol">
      <w:tblPr/>
      <w:tcPr>
        <w:tcMar>
          <w:top w:w="0" w:type="dxa"/>
          <w:left w:w="115" w:type="dxa"/>
          <w:bottom w:w="0" w:type="dxa"/>
          <w:right w:w="115" w:type="dxa"/>
        </w:tcMar>
      </w:tcPr>
    </w:tblStylePr>
    <w:tblStylePr w:type="lastCol">
      <w:tblPr/>
      <w:tcPr>
        <w:tcMar>
          <w:top w:w="0" w:type="dxa"/>
          <w:left w:w="115" w:type="dxa"/>
          <w:bottom w:w="0" w:type="dxa"/>
          <w:right w:w="115" w:type="dxa"/>
        </w:tcMar>
      </w:tcPr>
    </w:tblStylePr>
    <w:tblStylePr w:type="band1Vert">
      <w:tblPr/>
      <w:tcPr>
        <w:tcMar>
          <w:top w:w="0" w:type="dxa"/>
          <w:left w:w="115" w:type="dxa"/>
          <w:bottom w:w="0" w:type="dxa"/>
          <w:right w:w="115" w:type="dxa"/>
        </w:tcMar>
      </w:tcPr>
    </w:tblStylePr>
    <w:tblStylePr w:type="band2Vert">
      <w:tblPr/>
      <w:tcPr>
        <w:tcMar>
          <w:top w:w="0" w:type="dxa"/>
          <w:left w:w="115" w:type="dxa"/>
          <w:bottom w:w="0" w:type="dxa"/>
          <w:right w:w="115" w:type="dxa"/>
        </w:tcMar>
      </w:tcPr>
    </w:tblStylePr>
    <w:tblStylePr w:type="band1Horz">
      <w:tblPr/>
      <w:tcPr>
        <w:tcMar>
          <w:top w:w="0" w:type="dxa"/>
          <w:left w:w="115" w:type="dxa"/>
          <w:bottom w:w="0" w:type="dxa"/>
          <w:right w:w="115" w:type="dxa"/>
        </w:tcMar>
      </w:tcPr>
    </w:tblStylePr>
    <w:tblStylePr w:type="band2Horz">
      <w:tblPr/>
      <w:tcPr>
        <w:tcMar>
          <w:top w:w="0" w:type="dxa"/>
          <w:left w:w="115" w:type="dxa"/>
          <w:bottom w:w="0" w:type="dxa"/>
          <w:right w:w="115" w:type="dxa"/>
        </w:tcMar>
      </w:tcPr>
    </w:tblStylePr>
    <w:tblStylePr w:type="neCell">
      <w:tblPr/>
      <w:tcPr>
        <w:tcMar>
          <w:top w:w="0" w:type="dxa"/>
          <w:left w:w="115" w:type="dxa"/>
          <w:bottom w:w="0" w:type="dxa"/>
          <w:right w:w="115" w:type="dxa"/>
        </w:tcMar>
      </w:tcPr>
    </w:tblStylePr>
    <w:tblStylePr w:type="nwCell">
      <w:tblPr/>
      <w:tcPr>
        <w:tcMar>
          <w:top w:w="0" w:type="dxa"/>
          <w:left w:w="115" w:type="dxa"/>
          <w:bottom w:w="0" w:type="dxa"/>
          <w:right w:w="115" w:type="dxa"/>
        </w:tcMar>
      </w:tcPr>
    </w:tblStylePr>
    <w:tblStylePr w:type="seCell">
      <w:tblPr/>
      <w:tcPr>
        <w:tcMar>
          <w:top w:w="0" w:type="dxa"/>
          <w:left w:w="115" w:type="dxa"/>
          <w:bottom w:w="0" w:type="dxa"/>
          <w:right w:w="115" w:type="dxa"/>
        </w:tcMar>
      </w:tcPr>
    </w:tblStylePr>
    <w:tblStylePr w:type="swCell">
      <w:tblPr/>
      <w:tcPr>
        <w:tcMar>
          <w:top w:w="0" w:type="dxa"/>
          <w:left w:w="115" w:type="dxa"/>
          <w:bottom w:w="0" w:type="dxa"/>
          <w:right w:w="115" w:type="dxa"/>
        </w:tcMar>
      </w:tcPr>
    </w:tblStylePr>
  </w:style>
  <w:style w:type="table" w:customStyle="1" w:styleId="a1">
    <w:basedOn w:val="TableNormal"/>
    <w:tblPr>
      <w:tblStyleRowBandSize w:val="1"/>
      <w:tblStyleColBandSize w:val="1"/>
      <w:tblCellMar>
        <w:left w:w="115" w:type="dxa"/>
        <w:right w:w="115" w:type="dxa"/>
      </w:tblCellMar>
    </w:tblPr>
    <w:tblStylePr w:type="firstRow">
      <w:tblPr/>
      <w:tcPr>
        <w:tcMar>
          <w:top w:w="0" w:type="dxa"/>
          <w:left w:w="115" w:type="dxa"/>
          <w:bottom w:w="0" w:type="dxa"/>
          <w:right w:w="115" w:type="dxa"/>
        </w:tcMar>
      </w:tcPr>
    </w:tblStylePr>
    <w:tblStylePr w:type="lastRow">
      <w:tblPr/>
      <w:tcPr>
        <w:tcMar>
          <w:top w:w="0" w:type="dxa"/>
          <w:left w:w="115" w:type="dxa"/>
          <w:bottom w:w="0" w:type="dxa"/>
          <w:right w:w="115" w:type="dxa"/>
        </w:tcMar>
      </w:tcPr>
    </w:tblStylePr>
    <w:tblStylePr w:type="firstCol">
      <w:tblPr/>
      <w:tcPr>
        <w:tcMar>
          <w:top w:w="0" w:type="dxa"/>
          <w:left w:w="115" w:type="dxa"/>
          <w:bottom w:w="0" w:type="dxa"/>
          <w:right w:w="115" w:type="dxa"/>
        </w:tcMar>
      </w:tcPr>
    </w:tblStylePr>
    <w:tblStylePr w:type="lastCol">
      <w:tblPr/>
      <w:tcPr>
        <w:tcMar>
          <w:top w:w="0" w:type="dxa"/>
          <w:left w:w="115" w:type="dxa"/>
          <w:bottom w:w="0" w:type="dxa"/>
          <w:right w:w="115" w:type="dxa"/>
        </w:tcMar>
      </w:tcPr>
    </w:tblStylePr>
    <w:tblStylePr w:type="band1Vert">
      <w:tblPr/>
      <w:tcPr>
        <w:tcMar>
          <w:top w:w="0" w:type="dxa"/>
          <w:left w:w="115" w:type="dxa"/>
          <w:bottom w:w="0" w:type="dxa"/>
          <w:right w:w="115" w:type="dxa"/>
        </w:tcMar>
      </w:tcPr>
    </w:tblStylePr>
    <w:tblStylePr w:type="band2Vert">
      <w:tblPr/>
      <w:tcPr>
        <w:tcMar>
          <w:top w:w="0" w:type="dxa"/>
          <w:left w:w="115" w:type="dxa"/>
          <w:bottom w:w="0" w:type="dxa"/>
          <w:right w:w="115" w:type="dxa"/>
        </w:tcMar>
      </w:tcPr>
    </w:tblStylePr>
    <w:tblStylePr w:type="band1Horz">
      <w:tblPr/>
      <w:tcPr>
        <w:tcMar>
          <w:top w:w="0" w:type="dxa"/>
          <w:left w:w="115" w:type="dxa"/>
          <w:bottom w:w="0" w:type="dxa"/>
          <w:right w:w="115" w:type="dxa"/>
        </w:tcMar>
      </w:tcPr>
    </w:tblStylePr>
    <w:tblStylePr w:type="band2Horz">
      <w:tblPr/>
      <w:tcPr>
        <w:tcMar>
          <w:top w:w="0" w:type="dxa"/>
          <w:left w:w="115" w:type="dxa"/>
          <w:bottom w:w="0" w:type="dxa"/>
          <w:right w:w="115" w:type="dxa"/>
        </w:tcMar>
      </w:tcPr>
    </w:tblStylePr>
    <w:tblStylePr w:type="neCell">
      <w:tblPr/>
      <w:tcPr>
        <w:tcMar>
          <w:top w:w="0" w:type="dxa"/>
          <w:left w:w="115" w:type="dxa"/>
          <w:bottom w:w="0" w:type="dxa"/>
          <w:right w:w="115" w:type="dxa"/>
        </w:tcMar>
      </w:tcPr>
    </w:tblStylePr>
    <w:tblStylePr w:type="nwCell">
      <w:tblPr/>
      <w:tcPr>
        <w:tcMar>
          <w:top w:w="0" w:type="dxa"/>
          <w:left w:w="115" w:type="dxa"/>
          <w:bottom w:w="0" w:type="dxa"/>
          <w:right w:w="115" w:type="dxa"/>
        </w:tcMar>
      </w:tcPr>
    </w:tblStylePr>
    <w:tblStylePr w:type="seCell">
      <w:tblPr/>
      <w:tcPr>
        <w:tcMar>
          <w:top w:w="0" w:type="dxa"/>
          <w:left w:w="115" w:type="dxa"/>
          <w:bottom w:w="0" w:type="dxa"/>
          <w:right w:w="115" w:type="dxa"/>
        </w:tcMar>
      </w:tcPr>
    </w:tblStylePr>
    <w:tblStylePr w:type="swCell">
      <w:tblPr/>
      <w:tcPr>
        <w:tcMar>
          <w:top w:w="0" w:type="dxa"/>
          <w:left w:w="115" w:type="dxa"/>
          <w:bottom w:w="0" w:type="dxa"/>
          <w:right w:w="115" w:type="dxa"/>
        </w:tcMar>
      </w:tcPr>
    </w:tblStylePr>
  </w:style>
  <w:style w:type="table" w:customStyle="1" w:styleId="a2">
    <w:basedOn w:val="TableNormal"/>
    <w:tblPr>
      <w:tblStyleRowBandSize w:val="1"/>
      <w:tblStyleColBandSize w:val="1"/>
      <w:tblCellMar>
        <w:left w:w="115" w:type="dxa"/>
        <w:right w:w="115" w:type="dxa"/>
      </w:tblCellMar>
    </w:tblPr>
    <w:tblStylePr w:type="firstRow">
      <w:tblPr/>
      <w:tcPr>
        <w:tcMar>
          <w:top w:w="0" w:type="dxa"/>
          <w:left w:w="115" w:type="dxa"/>
          <w:bottom w:w="0" w:type="dxa"/>
          <w:right w:w="115" w:type="dxa"/>
        </w:tcMar>
      </w:tcPr>
    </w:tblStylePr>
    <w:tblStylePr w:type="lastRow">
      <w:tblPr/>
      <w:tcPr>
        <w:tcMar>
          <w:top w:w="0" w:type="dxa"/>
          <w:left w:w="115" w:type="dxa"/>
          <w:bottom w:w="0" w:type="dxa"/>
          <w:right w:w="115" w:type="dxa"/>
        </w:tcMar>
      </w:tcPr>
    </w:tblStylePr>
    <w:tblStylePr w:type="firstCol">
      <w:tblPr/>
      <w:tcPr>
        <w:tcMar>
          <w:top w:w="0" w:type="dxa"/>
          <w:left w:w="115" w:type="dxa"/>
          <w:bottom w:w="0" w:type="dxa"/>
          <w:right w:w="115" w:type="dxa"/>
        </w:tcMar>
      </w:tcPr>
    </w:tblStylePr>
    <w:tblStylePr w:type="lastCol">
      <w:tblPr/>
      <w:tcPr>
        <w:tcMar>
          <w:top w:w="0" w:type="dxa"/>
          <w:left w:w="115" w:type="dxa"/>
          <w:bottom w:w="0" w:type="dxa"/>
          <w:right w:w="115" w:type="dxa"/>
        </w:tcMar>
      </w:tcPr>
    </w:tblStylePr>
    <w:tblStylePr w:type="band1Vert">
      <w:tblPr/>
      <w:tcPr>
        <w:tcMar>
          <w:top w:w="0" w:type="dxa"/>
          <w:left w:w="115" w:type="dxa"/>
          <w:bottom w:w="0" w:type="dxa"/>
          <w:right w:w="115" w:type="dxa"/>
        </w:tcMar>
      </w:tcPr>
    </w:tblStylePr>
    <w:tblStylePr w:type="band2Vert">
      <w:tblPr/>
      <w:tcPr>
        <w:tcMar>
          <w:top w:w="0" w:type="dxa"/>
          <w:left w:w="115" w:type="dxa"/>
          <w:bottom w:w="0" w:type="dxa"/>
          <w:right w:w="115" w:type="dxa"/>
        </w:tcMar>
      </w:tcPr>
    </w:tblStylePr>
    <w:tblStylePr w:type="band1Horz">
      <w:tblPr/>
      <w:tcPr>
        <w:tcMar>
          <w:top w:w="0" w:type="dxa"/>
          <w:left w:w="115" w:type="dxa"/>
          <w:bottom w:w="0" w:type="dxa"/>
          <w:right w:w="115" w:type="dxa"/>
        </w:tcMar>
      </w:tcPr>
    </w:tblStylePr>
    <w:tblStylePr w:type="band2Horz">
      <w:tblPr/>
      <w:tcPr>
        <w:tcMar>
          <w:top w:w="0" w:type="dxa"/>
          <w:left w:w="115" w:type="dxa"/>
          <w:bottom w:w="0" w:type="dxa"/>
          <w:right w:w="115" w:type="dxa"/>
        </w:tcMar>
      </w:tcPr>
    </w:tblStylePr>
    <w:tblStylePr w:type="neCell">
      <w:tblPr/>
      <w:tcPr>
        <w:tcMar>
          <w:top w:w="0" w:type="dxa"/>
          <w:left w:w="115" w:type="dxa"/>
          <w:bottom w:w="0" w:type="dxa"/>
          <w:right w:w="115" w:type="dxa"/>
        </w:tcMar>
      </w:tcPr>
    </w:tblStylePr>
    <w:tblStylePr w:type="nwCell">
      <w:tblPr/>
      <w:tcPr>
        <w:tcMar>
          <w:top w:w="0" w:type="dxa"/>
          <w:left w:w="115" w:type="dxa"/>
          <w:bottom w:w="0" w:type="dxa"/>
          <w:right w:w="115" w:type="dxa"/>
        </w:tcMar>
      </w:tcPr>
    </w:tblStylePr>
    <w:tblStylePr w:type="seCell">
      <w:tblPr/>
      <w:tcPr>
        <w:tcMar>
          <w:top w:w="0" w:type="dxa"/>
          <w:left w:w="115" w:type="dxa"/>
          <w:bottom w:w="0" w:type="dxa"/>
          <w:right w:w="115" w:type="dxa"/>
        </w:tcMar>
      </w:tcPr>
    </w:tblStylePr>
    <w:tblStylePr w:type="swCell">
      <w:tblPr/>
      <w:tcPr>
        <w:tcMar>
          <w:top w:w="0" w:type="dxa"/>
          <w:left w:w="115" w:type="dxa"/>
          <w:bottom w:w="0" w:type="dxa"/>
          <w:right w:w="115" w:type="dxa"/>
        </w:tcMar>
      </w:tcPr>
    </w:tblStylePr>
  </w:style>
  <w:style w:type="table" w:customStyle="1" w:styleId="a3">
    <w:basedOn w:val="TableNormal"/>
    <w:tblPr>
      <w:tblStyleRowBandSize w:val="1"/>
      <w:tblStyleColBandSize w:val="1"/>
      <w:tblCellMar>
        <w:left w:w="115" w:type="dxa"/>
        <w:right w:w="115" w:type="dxa"/>
      </w:tblCellMar>
    </w:tblPr>
    <w:tblStylePr w:type="firstRow">
      <w:tblPr/>
      <w:tcPr>
        <w:tcMar>
          <w:top w:w="0" w:type="dxa"/>
          <w:left w:w="115" w:type="dxa"/>
          <w:bottom w:w="0" w:type="dxa"/>
          <w:right w:w="115" w:type="dxa"/>
        </w:tcMar>
      </w:tcPr>
    </w:tblStylePr>
    <w:tblStylePr w:type="lastRow">
      <w:tblPr/>
      <w:tcPr>
        <w:tcMar>
          <w:top w:w="0" w:type="dxa"/>
          <w:left w:w="115" w:type="dxa"/>
          <w:bottom w:w="0" w:type="dxa"/>
          <w:right w:w="115" w:type="dxa"/>
        </w:tcMar>
      </w:tcPr>
    </w:tblStylePr>
    <w:tblStylePr w:type="firstCol">
      <w:tblPr/>
      <w:tcPr>
        <w:tcMar>
          <w:top w:w="0" w:type="dxa"/>
          <w:left w:w="115" w:type="dxa"/>
          <w:bottom w:w="0" w:type="dxa"/>
          <w:right w:w="115" w:type="dxa"/>
        </w:tcMar>
      </w:tcPr>
    </w:tblStylePr>
    <w:tblStylePr w:type="lastCol">
      <w:tblPr/>
      <w:tcPr>
        <w:tcMar>
          <w:top w:w="0" w:type="dxa"/>
          <w:left w:w="115" w:type="dxa"/>
          <w:bottom w:w="0" w:type="dxa"/>
          <w:right w:w="115" w:type="dxa"/>
        </w:tcMar>
      </w:tcPr>
    </w:tblStylePr>
    <w:tblStylePr w:type="band1Vert">
      <w:tblPr/>
      <w:tcPr>
        <w:tcMar>
          <w:top w:w="0" w:type="dxa"/>
          <w:left w:w="115" w:type="dxa"/>
          <w:bottom w:w="0" w:type="dxa"/>
          <w:right w:w="115" w:type="dxa"/>
        </w:tcMar>
      </w:tcPr>
    </w:tblStylePr>
    <w:tblStylePr w:type="band2Vert">
      <w:tblPr/>
      <w:tcPr>
        <w:tcMar>
          <w:top w:w="0" w:type="dxa"/>
          <w:left w:w="115" w:type="dxa"/>
          <w:bottom w:w="0" w:type="dxa"/>
          <w:right w:w="115" w:type="dxa"/>
        </w:tcMar>
      </w:tcPr>
    </w:tblStylePr>
    <w:tblStylePr w:type="band1Horz">
      <w:tblPr/>
      <w:tcPr>
        <w:tcMar>
          <w:top w:w="0" w:type="dxa"/>
          <w:left w:w="115" w:type="dxa"/>
          <w:bottom w:w="0" w:type="dxa"/>
          <w:right w:w="115" w:type="dxa"/>
        </w:tcMar>
      </w:tcPr>
    </w:tblStylePr>
    <w:tblStylePr w:type="band2Horz">
      <w:tblPr/>
      <w:tcPr>
        <w:tcMar>
          <w:top w:w="0" w:type="dxa"/>
          <w:left w:w="115" w:type="dxa"/>
          <w:bottom w:w="0" w:type="dxa"/>
          <w:right w:w="115" w:type="dxa"/>
        </w:tcMar>
      </w:tcPr>
    </w:tblStylePr>
    <w:tblStylePr w:type="neCell">
      <w:tblPr/>
      <w:tcPr>
        <w:tcMar>
          <w:top w:w="0" w:type="dxa"/>
          <w:left w:w="115" w:type="dxa"/>
          <w:bottom w:w="0" w:type="dxa"/>
          <w:right w:w="115" w:type="dxa"/>
        </w:tcMar>
      </w:tcPr>
    </w:tblStylePr>
    <w:tblStylePr w:type="nwCell">
      <w:tblPr/>
      <w:tcPr>
        <w:tcMar>
          <w:top w:w="0" w:type="dxa"/>
          <w:left w:w="115" w:type="dxa"/>
          <w:bottom w:w="0" w:type="dxa"/>
          <w:right w:w="115" w:type="dxa"/>
        </w:tcMar>
      </w:tcPr>
    </w:tblStylePr>
    <w:tblStylePr w:type="seCell">
      <w:tblPr/>
      <w:tcPr>
        <w:tcMar>
          <w:top w:w="0" w:type="dxa"/>
          <w:left w:w="115" w:type="dxa"/>
          <w:bottom w:w="0" w:type="dxa"/>
          <w:right w:w="115" w:type="dxa"/>
        </w:tcMar>
      </w:tcPr>
    </w:tblStylePr>
    <w:tblStylePr w:type="swCell">
      <w:tblPr/>
      <w:tcPr>
        <w:tcMar>
          <w:top w:w="0" w:type="dxa"/>
          <w:left w:w="115" w:type="dxa"/>
          <w:bottom w:w="0" w:type="dxa"/>
          <w:right w:w="115" w:type="dxa"/>
        </w:tcMar>
      </w:tcPr>
    </w:tblStylePr>
  </w:style>
  <w:style w:type="table" w:customStyle="1" w:styleId="a4">
    <w:basedOn w:val="TableNormal"/>
    <w:tblPr>
      <w:tblStyleRowBandSize w:val="1"/>
      <w:tblStyleColBandSize w:val="1"/>
      <w:tblCellMar>
        <w:left w:w="115" w:type="dxa"/>
        <w:right w:w="115" w:type="dxa"/>
      </w:tblCellMar>
    </w:tblPr>
    <w:tblStylePr w:type="firstRow">
      <w:tblPr/>
      <w:tcPr>
        <w:tcMar>
          <w:top w:w="0" w:type="dxa"/>
          <w:left w:w="115" w:type="dxa"/>
          <w:bottom w:w="0" w:type="dxa"/>
          <w:right w:w="115" w:type="dxa"/>
        </w:tcMar>
      </w:tcPr>
    </w:tblStylePr>
    <w:tblStylePr w:type="lastRow">
      <w:tblPr/>
      <w:tcPr>
        <w:tcMar>
          <w:top w:w="0" w:type="dxa"/>
          <w:left w:w="115" w:type="dxa"/>
          <w:bottom w:w="0" w:type="dxa"/>
          <w:right w:w="115" w:type="dxa"/>
        </w:tcMar>
      </w:tcPr>
    </w:tblStylePr>
    <w:tblStylePr w:type="firstCol">
      <w:tblPr/>
      <w:tcPr>
        <w:tcMar>
          <w:top w:w="0" w:type="dxa"/>
          <w:left w:w="115" w:type="dxa"/>
          <w:bottom w:w="0" w:type="dxa"/>
          <w:right w:w="115" w:type="dxa"/>
        </w:tcMar>
      </w:tcPr>
    </w:tblStylePr>
    <w:tblStylePr w:type="lastCol">
      <w:tblPr/>
      <w:tcPr>
        <w:tcMar>
          <w:top w:w="0" w:type="dxa"/>
          <w:left w:w="115" w:type="dxa"/>
          <w:bottom w:w="0" w:type="dxa"/>
          <w:right w:w="115" w:type="dxa"/>
        </w:tcMar>
      </w:tcPr>
    </w:tblStylePr>
    <w:tblStylePr w:type="band1Vert">
      <w:tblPr/>
      <w:tcPr>
        <w:tcMar>
          <w:top w:w="0" w:type="dxa"/>
          <w:left w:w="115" w:type="dxa"/>
          <w:bottom w:w="0" w:type="dxa"/>
          <w:right w:w="115" w:type="dxa"/>
        </w:tcMar>
      </w:tcPr>
    </w:tblStylePr>
    <w:tblStylePr w:type="band2Vert">
      <w:tblPr/>
      <w:tcPr>
        <w:tcMar>
          <w:top w:w="0" w:type="dxa"/>
          <w:left w:w="115" w:type="dxa"/>
          <w:bottom w:w="0" w:type="dxa"/>
          <w:right w:w="115" w:type="dxa"/>
        </w:tcMar>
      </w:tcPr>
    </w:tblStylePr>
    <w:tblStylePr w:type="band1Horz">
      <w:tblPr/>
      <w:tcPr>
        <w:tcMar>
          <w:top w:w="0" w:type="dxa"/>
          <w:left w:w="115" w:type="dxa"/>
          <w:bottom w:w="0" w:type="dxa"/>
          <w:right w:w="115" w:type="dxa"/>
        </w:tcMar>
      </w:tcPr>
    </w:tblStylePr>
    <w:tblStylePr w:type="band2Horz">
      <w:tblPr/>
      <w:tcPr>
        <w:tcMar>
          <w:top w:w="0" w:type="dxa"/>
          <w:left w:w="115" w:type="dxa"/>
          <w:bottom w:w="0" w:type="dxa"/>
          <w:right w:w="115" w:type="dxa"/>
        </w:tcMar>
      </w:tcPr>
    </w:tblStylePr>
    <w:tblStylePr w:type="neCell">
      <w:tblPr/>
      <w:tcPr>
        <w:tcMar>
          <w:top w:w="0" w:type="dxa"/>
          <w:left w:w="115" w:type="dxa"/>
          <w:bottom w:w="0" w:type="dxa"/>
          <w:right w:w="115" w:type="dxa"/>
        </w:tcMar>
      </w:tcPr>
    </w:tblStylePr>
    <w:tblStylePr w:type="nwCell">
      <w:tblPr/>
      <w:tcPr>
        <w:tcMar>
          <w:top w:w="0" w:type="dxa"/>
          <w:left w:w="115" w:type="dxa"/>
          <w:bottom w:w="0" w:type="dxa"/>
          <w:right w:w="115" w:type="dxa"/>
        </w:tcMar>
      </w:tcPr>
    </w:tblStylePr>
    <w:tblStylePr w:type="seCell">
      <w:tblPr/>
      <w:tcPr>
        <w:tcMar>
          <w:top w:w="0" w:type="dxa"/>
          <w:left w:w="115" w:type="dxa"/>
          <w:bottom w:w="0" w:type="dxa"/>
          <w:right w:w="115" w:type="dxa"/>
        </w:tcMar>
      </w:tcPr>
    </w:tblStylePr>
    <w:tblStylePr w:type="swCell">
      <w:tblPr/>
      <w:tcPr>
        <w:tcMar>
          <w:top w:w="0" w:type="dxa"/>
          <w:left w:w="115" w:type="dxa"/>
          <w:bottom w:w="0" w:type="dxa"/>
          <w:right w:w="115" w:type="dxa"/>
        </w:tcMar>
      </w:tcPr>
    </w:tblStylePr>
  </w:style>
  <w:style w:type="paragraph" w:styleId="Header">
    <w:name w:val="header"/>
    <w:basedOn w:val="Normal"/>
    <w:link w:val="HeaderChar"/>
    <w:uiPriority w:val="99"/>
    <w:unhideWhenUsed/>
    <w:rsid w:val="007D066A"/>
    <w:pPr>
      <w:tabs>
        <w:tab w:val="center" w:pos="4680"/>
        <w:tab w:val="right" w:pos="9360"/>
      </w:tabs>
    </w:pPr>
  </w:style>
  <w:style w:type="character" w:customStyle="1" w:styleId="HeaderChar">
    <w:name w:val="Header Char"/>
    <w:basedOn w:val="DefaultParagraphFont"/>
    <w:link w:val="Header"/>
    <w:uiPriority w:val="99"/>
    <w:rsid w:val="007D066A"/>
  </w:style>
  <w:style w:type="paragraph" w:styleId="Footer">
    <w:name w:val="footer"/>
    <w:basedOn w:val="Normal"/>
    <w:link w:val="FooterChar"/>
    <w:uiPriority w:val="99"/>
    <w:unhideWhenUsed/>
    <w:rsid w:val="007D066A"/>
    <w:pPr>
      <w:tabs>
        <w:tab w:val="center" w:pos="4680"/>
        <w:tab w:val="right" w:pos="9360"/>
      </w:tabs>
    </w:pPr>
  </w:style>
  <w:style w:type="character" w:customStyle="1" w:styleId="FooterChar">
    <w:name w:val="Footer Char"/>
    <w:basedOn w:val="DefaultParagraphFont"/>
    <w:link w:val="Footer"/>
    <w:uiPriority w:val="99"/>
    <w:rsid w:val="007D066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customXml" Target="../customXml/item3.xml"/><Relationship Id="rId2" Type="http://schemas.openxmlformats.org/officeDocument/2006/relationships/styles" Target="styles.xml"/><Relationship Id="rId16" Type="http://schemas.openxmlformats.org/officeDocument/2006/relationships/customXml" Target="../customXml/item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customXml" Target="../customXml/item1.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FCD83CFD7162B4E9A07C74DD71BAD47" ma:contentTypeVersion="13" ma:contentTypeDescription="Create a new document." ma:contentTypeScope="" ma:versionID="6fadf2fcb5b32a460d3f8517c1b9c56b">
  <xsd:schema xmlns:xsd="http://www.w3.org/2001/XMLSchema" xmlns:xs="http://www.w3.org/2001/XMLSchema" xmlns:p="http://schemas.microsoft.com/office/2006/metadata/properties" xmlns:ns2="a9099676-83cc-4052-b690-aa282bf042dd" xmlns:ns3="790b9c9a-eaba-4882-8b83-c42f635500e3" targetNamespace="http://schemas.microsoft.com/office/2006/metadata/properties" ma:root="true" ma:fieldsID="7ac91ea8db803b92d29e840f462ab6d4" ns2:_="" ns3:_="">
    <xsd:import namespace="a9099676-83cc-4052-b690-aa282bf042dd"/>
    <xsd:import namespace="790b9c9a-eaba-4882-8b83-c42f635500e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MediaServiceLocation"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099676-83cc-4052-b690-aa282bf042d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Location" ma:index="16" nillable="true" ma:displayName="Location" ma:indexed="true" ma:internalName="MediaServiceLocatio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0ad816ea-8460-453a-b1af-cd753e23c00d"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90b9c9a-eaba-4882-8b83-c42f635500e3"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ba1d6771-401e-47a2-a406-40e68a961d48}" ma:internalName="TaxCatchAll" ma:showField="CatchAllData" ma:web="790b9c9a-eaba-4882-8b83-c42f635500e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a9099676-83cc-4052-b690-aa282bf042dd">
      <Terms xmlns="http://schemas.microsoft.com/office/infopath/2007/PartnerControls"/>
    </lcf76f155ced4ddcb4097134ff3c332f>
    <TaxCatchAll xmlns="790b9c9a-eaba-4882-8b83-c42f635500e3" xsi:nil="true"/>
    <MediaLengthInSeconds xmlns="a9099676-83cc-4052-b690-aa282bf042dd" xsi:nil="true"/>
  </documentManagement>
</p:properties>
</file>

<file path=customXml/itemProps1.xml><?xml version="1.0" encoding="utf-8"?>
<ds:datastoreItem xmlns:ds="http://schemas.openxmlformats.org/officeDocument/2006/customXml" ds:itemID="{B4CD2ED9-F75C-488D-AC8F-3F4D5BAD9BD9}"/>
</file>

<file path=customXml/itemProps2.xml><?xml version="1.0" encoding="utf-8"?>
<ds:datastoreItem xmlns:ds="http://schemas.openxmlformats.org/officeDocument/2006/customXml" ds:itemID="{861EA801-EE56-4D78-A962-647682D22601}"/>
</file>

<file path=customXml/itemProps3.xml><?xml version="1.0" encoding="utf-8"?>
<ds:datastoreItem xmlns:ds="http://schemas.openxmlformats.org/officeDocument/2006/customXml" ds:itemID="{155DEB28-9FC6-4A16-97E2-2DFD7F7F44E5}"/>
</file>

<file path=docProps/app.xml><?xml version="1.0" encoding="utf-8"?>
<Properties xmlns="http://schemas.openxmlformats.org/officeDocument/2006/extended-properties" xmlns:vt="http://schemas.openxmlformats.org/officeDocument/2006/docPropsVTypes">
  <Template>Normal.dotm</Template>
  <TotalTime>0</TotalTime>
  <Pages>8</Pages>
  <Words>1997</Words>
  <Characters>11386</Characters>
  <Application>Microsoft Office Word</Application>
  <DocSecurity>0</DocSecurity>
  <Lines>94</Lines>
  <Paragraphs>26</Paragraphs>
  <ScaleCrop>false</ScaleCrop>
  <Company/>
  <LinksUpToDate>false</LinksUpToDate>
  <CharactersWithSpaces>13357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ModifiedBy>Morales, Consuelo</cp:lastModifiedBy>
  <cp:revision>2</cp:revision>
  <dcterms:created xsi:type="dcterms:W3CDTF">2024-09-04T16:49:00Z</dcterms:created>
  <dcterms:modified xsi:type="dcterms:W3CDTF">2024-09-04T16:49:00Z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0x0101006FCD83CFD7162B4E9A07C74DD71BAD47</vt:lpwstr>
  </property>
  <property fmtid="{D5CDD505-2E9C-101B-9397-08002B2CF9AE}" pid="3" name="Order">
    <vt:r8>826500</vt:r8>
  </property>
  <property fmtid="{D5CDD505-2E9C-101B-9397-08002B2CF9AE}" pid="4" name="_SourceUrl">
    <vt:lpwstr/>
  </property>
  <property fmtid="{D5CDD505-2E9C-101B-9397-08002B2CF9AE}" pid="5" name="_SharedFileIndex">
    <vt:lpwstr/>
  </property>
  <property fmtid="{D5CDD505-2E9C-101B-9397-08002B2CF9AE}" pid="6" name="ComplianceAssetId">
    <vt:lpwstr/>
  </property>
  <property fmtid="{D5CDD505-2E9C-101B-9397-08002B2CF9AE}" pid="7" name="_ExtendedDescription">
    <vt:lpwstr/>
  </property>
  <property fmtid="{D5CDD505-2E9C-101B-9397-08002B2CF9AE}" pid="8" name="TriggerFlowInfo">
    <vt:lpwstr/>
  </property>
  <property fmtid="{D5CDD505-2E9C-101B-9397-08002B2CF9AE}" pid="9" name="MediaServiceImageTags">
    <vt:lpwstr/>
  </property>
</Properties>
</file>